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glossary/document.xml" ContentType="application/vnd.openxmlformats-officedocument.wordprocessingml.document.glossary+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du wp14">
  <w:body>
    <w:p w:rsidRPr="00665C45" w:rsidR="00665C45" w:rsidP="00665C45" w:rsidRDefault="008E050D" w14:paraId="3B163407" w14:textId="00222285">
      <w:pPr>
        <w:keepNext w:val="1"/>
        <w:keepLines w:val="1"/>
        <w:widowControl w:val="0"/>
        <w:spacing w:before="240" w:after="0" w:line="240" w:lineRule="auto"/>
        <w:outlineLvl w:val="0"/>
        <w:rPr>
          <w:rFonts w:ascii="Calibri Light" w:hAnsi="Calibri Light" w:eastAsia="Times New Roman" w:cs="Times New Roman"/>
          <w:color w:val="2F5496"/>
          <w:kern w:val="0"/>
          <w:sz w:val="32"/>
          <w:szCs w:val="32"/>
          <w14:ligatures w14:val="none"/>
        </w:rPr>
      </w:pPr>
      <w:r w:rsidR="008E050D">
        <w:rPr>
          <w:rFonts w:ascii="Calibri Light" w:hAnsi="Calibri Light" w:eastAsia="Times New Roman" w:cs="Times New Roman"/>
          <w:color w:val="2F5496"/>
          <w:kern w:val="0"/>
          <w:sz w:val="32"/>
          <w:szCs w:val="32"/>
          <w14:ligatures w14:val="none"/>
        </w:rPr>
        <w:t xml:space="preserve">Bijlage </w:t>
      </w:r>
      <w:r w:rsidR="0F65B3B4">
        <w:rPr>
          <w:rFonts w:ascii="Calibri Light" w:hAnsi="Calibri Light" w:eastAsia="Times New Roman" w:cs="Times New Roman"/>
          <w:color w:val="2F5496"/>
          <w:kern w:val="0"/>
          <w:sz w:val="32"/>
          <w:szCs w:val="32"/>
          <w14:ligatures w14:val="none"/>
        </w:rPr>
        <w:t>5</w:t>
      </w:r>
      <w:r w:rsidR="008E050D">
        <w:rPr>
          <w:rFonts w:ascii="Calibri Light" w:hAnsi="Calibri Light" w:eastAsia="Times New Roman" w:cs="Times New Roman"/>
          <w:color w:val="2F5496"/>
          <w:kern w:val="0"/>
          <w:sz w:val="32"/>
          <w:szCs w:val="32"/>
          <w14:ligatures w14:val="none"/>
        </w:rPr>
        <w:t xml:space="preserve"> – Ontwikkelkader en bouwenveloppe</w:t>
      </w:r>
    </w:p>
    <w:p w:rsidRPr="00665C45" w:rsidR="00665C45" w:rsidP="00665C45" w:rsidRDefault="00665C45" w14:paraId="5DD6B181" w14:textId="77777777">
      <w:pPr>
        <w:widowControl w:val="0"/>
        <w:tabs>
          <w:tab w:val="left" w:pos="9639"/>
        </w:tabs>
        <w:spacing w:after="0" w:line="260" w:lineRule="exact"/>
        <w:ind w:left="1038" w:right="828"/>
        <w:jc w:val="both"/>
        <w:rPr>
          <w:rFonts w:ascii="Arial" w:hAnsi="Arial" w:eastAsia="Calibri" w:cs="Arial"/>
          <w:color w:val="010302"/>
          <w:kern w:val="0"/>
          <w:sz w:val="20"/>
          <w:szCs w:val="20"/>
          <w14:ligatures w14:val="none"/>
        </w:rPr>
      </w:pPr>
    </w:p>
    <w:p w:rsidRPr="00665C45" w:rsidR="00665C45" w:rsidP="00665C45" w:rsidRDefault="00665C45" w14:paraId="10648E36" w14:textId="3CEC6E51">
      <w:pPr>
        <w:widowControl w:val="0"/>
        <w:tabs>
          <w:tab w:val="left" w:pos="9639"/>
        </w:tabs>
        <w:spacing w:after="0" w:line="260" w:lineRule="exact"/>
        <w:ind w:left="1038" w:right="828"/>
        <w:jc w:val="both"/>
        <w:rPr>
          <w:rFonts w:ascii="Arial" w:hAnsi="Arial" w:eastAsia="Calibri" w:cs="Arial"/>
          <w:color w:val="010302"/>
          <w:kern w:val="0"/>
          <w:sz w:val="20"/>
          <w:szCs w:val="20"/>
          <w14:ligatures w14:val="none"/>
        </w:rPr>
      </w:pPr>
      <w:r w:rsidRPr="00665C45">
        <w:rPr>
          <w:rFonts w:ascii="Arial" w:hAnsi="Arial" w:eastAsia="Calibri" w:cs="Arial"/>
          <w:color w:val="010302"/>
          <w:kern w:val="0"/>
          <w:sz w:val="20"/>
          <w:szCs w:val="20"/>
          <w14:ligatures w14:val="none"/>
        </w:rPr>
        <w:t xml:space="preserve">In deze bijlage is te lezen over het initiatief van het dorp Tjalleberd voor herontwikkeling van de oude basisschool SWS de </w:t>
      </w:r>
      <w:proofErr w:type="spellStart"/>
      <w:r w:rsidRPr="00665C45">
        <w:rPr>
          <w:rFonts w:ascii="Arial" w:hAnsi="Arial" w:eastAsia="Calibri" w:cs="Arial"/>
          <w:color w:val="010302"/>
          <w:kern w:val="0"/>
          <w:sz w:val="20"/>
          <w:szCs w:val="20"/>
          <w14:ligatures w14:val="none"/>
        </w:rPr>
        <w:t>Nijewier</w:t>
      </w:r>
      <w:proofErr w:type="spellEnd"/>
      <w:r w:rsidRPr="00665C45">
        <w:rPr>
          <w:rFonts w:ascii="Arial" w:hAnsi="Arial" w:eastAsia="Calibri" w:cs="Arial"/>
          <w:color w:val="010302"/>
          <w:kern w:val="0"/>
          <w:sz w:val="20"/>
          <w:szCs w:val="20"/>
          <w14:ligatures w14:val="none"/>
        </w:rPr>
        <w:t xml:space="preserve">. Het pand staat leeg waardoor er wordt gezocht naar een nieuwe invulling van het perceel. Dit kan een herontwikkeling zijn, maar ook (deels) sloop/nieuwbouw is een optie. Uitgangspunt is dat deze ontwikkeling samen, door de gemeente Heerenveen en het dorp Tjalleberd (vertegenwoordigd door plaatselijk belang), vormgegeven wordt.  </w:t>
      </w:r>
    </w:p>
    <w:p w:rsidR="5C7C53AB" w:rsidP="5C7C53AB" w:rsidRDefault="5C7C53AB" w14:paraId="0560644A" w14:textId="7D4846E5">
      <w:pPr>
        <w:widowControl w:val="0"/>
        <w:tabs>
          <w:tab w:val="left" w:pos="9639"/>
        </w:tabs>
        <w:spacing w:after="0" w:line="260" w:lineRule="exact"/>
        <w:ind w:left="1038" w:right="828"/>
        <w:jc w:val="both"/>
        <w:rPr>
          <w:rFonts w:ascii="Arial" w:hAnsi="Arial" w:eastAsia="Calibri" w:cs="Arial"/>
          <w:color w:val="010302"/>
          <w:sz w:val="20"/>
          <w:szCs w:val="20"/>
        </w:rPr>
      </w:pPr>
    </w:p>
    <w:p w:rsidRPr="00665C45" w:rsidR="00665C45" w:rsidP="00665C45" w:rsidRDefault="00665C45" w14:paraId="7CB07A1E" w14:textId="77777777">
      <w:pPr>
        <w:widowControl w:val="0"/>
        <w:tabs>
          <w:tab w:val="left" w:pos="9639"/>
        </w:tabs>
        <w:spacing w:after="0" w:line="260" w:lineRule="exact"/>
        <w:ind w:left="1038" w:right="828"/>
        <w:jc w:val="both"/>
        <w:rPr>
          <w:rFonts w:ascii="Arial" w:hAnsi="Arial" w:eastAsia="Calibri" w:cs="Arial"/>
          <w:color w:val="010302"/>
          <w:kern w:val="0"/>
          <w:sz w:val="20"/>
          <w:szCs w:val="20"/>
          <w14:ligatures w14:val="none"/>
        </w:rPr>
      </w:pPr>
      <w:r w:rsidRPr="00665C45">
        <w:rPr>
          <w:rFonts w:ascii="Calibri" w:hAnsi="Calibri" w:eastAsia="Calibri" w:cs="Times New Roman"/>
          <w:noProof/>
          <w:kern w:val="0"/>
          <w:sz w:val="22"/>
          <w:szCs w:val="22"/>
          <w14:ligatures w14:val="none"/>
        </w:rPr>
        <w:drawing>
          <wp:anchor distT="0" distB="0" distL="114300" distR="114300" simplePos="0" relativeHeight="251658240" behindDoc="0" locked="0" layoutInCell="1" allowOverlap="1" wp14:anchorId="02083C91" wp14:editId="11084B3D">
            <wp:simplePos x="0" y="0"/>
            <wp:positionH relativeFrom="column">
              <wp:posOffset>276225</wp:posOffset>
            </wp:positionH>
            <wp:positionV relativeFrom="paragraph">
              <wp:posOffset>259169</wp:posOffset>
            </wp:positionV>
            <wp:extent cx="5760720" cy="3794125"/>
            <wp:effectExtent l="0" t="0" r="0" b="0"/>
            <wp:wrapSquare wrapText="bothSides"/>
            <wp:docPr id="1073062012" name="Afbeelding 1" descr="Afbeelding met lucht, Luchtfotografie, buitenshuis, Stedenbouwkunde&#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3062012" name="Afbeelding 1" descr="Afbeelding met lucht, Luchtfotografie, buitenshuis, Stedenbouwkunde&#10;&#10;Automatisch gegenereerde beschrijving"/>
                    <pic:cNvPicPr/>
                  </pic:nvPicPr>
                  <pic:blipFill>
                    <a:blip r:embed="rId10">
                      <a:extLst>
                        <a:ext uri="{28A0092B-C50C-407E-A947-70E740481C1C}">
                          <a14:useLocalDpi xmlns:a14="http://schemas.microsoft.com/office/drawing/2010/main" val="0"/>
                        </a:ext>
                      </a:extLst>
                    </a:blip>
                    <a:stretch>
                      <a:fillRect/>
                    </a:stretch>
                  </pic:blipFill>
                  <pic:spPr>
                    <a:xfrm>
                      <a:off x="0" y="0"/>
                      <a:ext cx="5760720" cy="3794125"/>
                    </a:xfrm>
                    <a:prstGeom prst="rect">
                      <a:avLst/>
                    </a:prstGeom>
                  </pic:spPr>
                </pic:pic>
              </a:graphicData>
            </a:graphic>
            <wp14:sizeRelH relativeFrom="page">
              <wp14:pctWidth>0</wp14:pctWidth>
            </wp14:sizeRelH>
            <wp14:sizeRelV relativeFrom="page">
              <wp14:pctHeight>0</wp14:pctHeight>
            </wp14:sizeRelV>
          </wp:anchor>
        </w:drawing>
      </w:r>
    </w:p>
    <w:p w:rsidRPr="00665C45" w:rsidR="00665C45" w:rsidP="00665C45" w:rsidRDefault="00665C45" w14:paraId="1949BC33" w14:textId="77777777">
      <w:pPr>
        <w:widowControl w:val="0"/>
        <w:tabs>
          <w:tab w:val="left" w:pos="9639"/>
        </w:tabs>
        <w:spacing w:after="0" w:line="260" w:lineRule="exact"/>
        <w:ind w:right="828"/>
        <w:jc w:val="both"/>
        <w:rPr>
          <w:rFonts w:ascii="Arial" w:hAnsi="Arial" w:eastAsia="Calibri" w:cs="Arial"/>
          <w:color w:val="010302"/>
          <w:kern w:val="0"/>
          <w:sz w:val="20"/>
          <w:szCs w:val="20"/>
          <w14:ligatures w14:val="none"/>
        </w:rPr>
      </w:pPr>
      <w:r w:rsidRPr="00665C45">
        <w:rPr>
          <w:rFonts w:ascii="Arial" w:hAnsi="Arial" w:eastAsia="Calibri" w:cs="Arial"/>
          <w:color w:val="010302"/>
          <w:kern w:val="0"/>
          <w:sz w:val="20"/>
          <w:szCs w:val="20"/>
          <w14:ligatures w14:val="none"/>
        </w:rPr>
        <w:t xml:space="preserve">              </w:t>
      </w:r>
      <w:r w:rsidRPr="00665C45">
        <w:rPr>
          <w:rFonts w:ascii="Arial" w:hAnsi="Arial" w:eastAsia="Calibri" w:cs="Arial"/>
          <w:i/>
          <w:iCs/>
          <w:color w:val="010302"/>
          <w:kern w:val="0"/>
          <w:sz w:val="18"/>
          <w:szCs w:val="18"/>
          <w14:ligatures w14:val="none"/>
        </w:rPr>
        <w:t xml:space="preserve">Luchtfoto betreffende perceel met bebouwing school  </w:t>
      </w:r>
    </w:p>
    <w:p w:rsidRPr="00665C45" w:rsidR="00665C45" w:rsidP="00665C45" w:rsidRDefault="00665C45" w14:paraId="3CC5A833" w14:textId="77777777">
      <w:pPr>
        <w:widowControl w:val="0"/>
        <w:tabs>
          <w:tab w:val="left" w:pos="9639"/>
        </w:tabs>
        <w:spacing w:after="0" w:line="260" w:lineRule="exact"/>
        <w:ind w:left="1038" w:right="828"/>
        <w:jc w:val="both"/>
        <w:rPr>
          <w:rFonts w:ascii="Arial" w:hAnsi="Arial" w:eastAsia="Calibri" w:cs="Arial"/>
          <w:color w:val="010302"/>
          <w:kern w:val="0"/>
          <w:sz w:val="20"/>
          <w:szCs w:val="20"/>
          <w14:ligatures w14:val="none"/>
        </w:rPr>
      </w:pPr>
    </w:p>
    <w:p w:rsidRPr="00665C45" w:rsidR="00665C45" w:rsidP="00665C45" w:rsidRDefault="00665C45" w14:paraId="05D284CC" w14:textId="77777777">
      <w:pPr>
        <w:keepNext/>
        <w:keepLines/>
        <w:widowControl w:val="0"/>
        <w:spacing w:before="40" w:after="0" w:line="240" w:lineRule="auto"/>
        <w:ind w:left="329" w:firstLine="709"/>
        <w:outlineLvl w:val="1"/>
        <w:rPr>
          <w:rFonts w:ascii="Calibri Light" w:hAnsi="Calibri Light" w:eastAsia="Times New Roman" w:cs="Times New Roman"/>
          <w:color w:val="2F5496"/>
          <w:kern w:val="0"/>
          <w:sz w:val="26"/>
          <w:szCs w:val="26"/>
          <w14:ligatures w14:val="none"/>
        </w:rPr>
      </w:pPr>
      <w:r w:rsidRPr="00665C45">
        <w:rPr>
          <w:rFonts w:ascii="Calibri Light" w:hAnsi="Calibri Light" w:eastAsia="Times New Roman" w:cs="Times New Roman"/>
          <w:color w:val="2F5496"/>
          <w:kern w:val="0"/>
          <w:sz w:val="26"/>
          <w:szCs w:val="26"/>
          <w14:ligatures w14:val="none"/>
        </w:rPr>
        <w:t xml:space="preserve">Het dorp doet een voorstel </w:t>
      </w:r>
    </w:p>
    <w:p w:rsidRPr="00665C45" w:rsidR="00665C45" w:rsidP="00665C45" w:rsidRDefault="00665C45" w14:paraId="783D3888" w14:textId="43790AB7">
      <w:pPr>
        <w:widowControl w:val="0"/>
        <w:tabs>
          <w:tab w:val="left" w:pos="9639"/>
        </w:tabs>
        <w:spacing w:after="0" w:line="260" w:lineRule="exact"/>
        <w:ind w:left="1038" w:right="828"/>
        <w:jc w:val="both"/>
        <w:rPr>
          <w:rFonts w:ascii="Arial" w:hAnsi="Arial" w:eastAsia="Calibri" w:cs="Arial"/>
          <w:color w:val="010302"/>
          <w:kern w:val="0"/>
          <w:sz w:val="20"/>
          <w:szCs w:val="20"/>
          <w14:ligatures w14:val="none"/>
        </w:rPr>
      </w:pPr>
      <w:r w:rsidRPr="00665C45">
        <w:rPr>
          <w:rFonts w:ascii="Arial" w:hAnsi="Arial" w:eastAsia="Calibri" w:cs="Arial"/>
          <w:color w:val="010302"/>
          <w:kern w:val="0"/>
          <w:sz w:val="20"/>
          <w:szCs w:val="20"/>
          <w14:ligatures w14:val="none"/>
        </w:rPr>
        <w:t xml:space="preserve">Nadat de basisschool SWS de </w:t>
      </w:r>
      <w:proofErr w:type="spellStart"/>
      <w:r w:rsidRPr="00665C45">
        <w:rPr>
          <w:rFonts w:ascii="Arial" w:hAnsi="Arial" w:eastAsia="Calibri" w:cs="Arial"/>
          <w:color w:val="010302"/>
          <w:kern w:val="0"/>
          <w:sz w:val="20"/>
          <w:szCs w:val="20"/>
          <w14:ligatures w14:val="none"/>
        </w:rPr>
        <w:t>Nijewier</w:t>
      </w:r>
      <w:proofErr w:type="spellEnd"/>
      <w:r w:rsidRPr="00665C45">
        <w:rPr>
          <w:rFonts w:ascii="Arial" w:hAnsi="Arial" w:eastAsia="Calibri" w:cs="Arial"/>
          <w:color w:val="010302"/>
          <w:kern w:val="0"/>
          <w:sz w:val="20"/>
          <w:szCs w:val="20"/>
          <w14:ligatures w14:val="none"/>
        </w:rPr>
        <w:t xml:space="preserve"> is verhuisd naar de nieuwe locatie nabij het MFA in Tjalleberd is de oud</w:t>
      </w:r>
      <w:r w:rsidRPr="00665C45" w:rsidR="3166C22F">
        <w:rPr>
          <w:rFonts w:ascii="Arial" w:hAnsi="Arial" w:eastAsia="Calibri" w:cs="Arial"/>
          <w:color w:val="010302"/>
          <w:kern w:val="0"/>
          <w:sz w:val="20"/>
          <w:szCs w:val="20"/>
          <w14:ligatures w14:val="none"/>
        </w:rPr>
        <w:t>e</w:t>
      </w:r>
      <w:r w:rsidRPr="00665C45">
        <w:rPr>
          <w:rFonts w:ascii="Arial" w:hAnsi="Arial" w:eastAsia="Calibri" w:cs="Arial"/>
          <w:color w:val="010302"/>
          <w:kern w:val="0"/>
          <w:sz w:val="20"/>
          <w:szCs w:val="20"/>
          <w14:ligatures w14:val="none"/>
        </w:rPr>
        <w:t xml:space="preserve"> school leeg komen te staan. In maart 2021 is er vanuit het dorp een initiatief genomen om woningbouw te realiseren op deze locatie.  In juni 2022 is hierover een presentatie gegeven door het plaatselijk belang aan de gemeenteraad. Duidelijk werd dat de raad positief tegenover de plannen van de het plaatselijk belang staat. </w:t>
      </w:r>
    </w:p>
    <w:p w:rsidRPr="00665C45" w:rsidR="00665C45" w:rsidP="00665C45" w:rsidRDefault="00665C45" w14:paraId="5FAEC2F9" w14:textId="77777777">
      <w:pPr>
        <w:widowControl w:val="0"/>
        <w:tabs>
          <w:tab w:val="left" w:pos="9639"/>
        </w:tabs>
        <w:spacing w:after="0" w:line="260" w:lineRule="exact"/>
        <w:ind w:left="1038" w:right="828"/>
        <w:jc w:val="both"/>
        <w:rPr>
          <w:rFonts w:ascii="Arial" w:hAnsi="Arial" w:eastAsia="Calibri" w:cs="Arial"/>
          <w:color w:val="010302"/>
          <w:kern w:val="0"/>
          <w:sz w:val="20"/>
          <w:szCs w:val="20"/>
          <w14:ligatures w14:val="none"/>
        </w:rPr>
      </w:pPr>
    </w:p>
    <w:p w:rsidRPr="00665C45" w:rsidR="00665C45" w:rsidP="00665C45" w:rsidRDefault="00665C45" w14:paraId="4E7AB72D" w14:textId="77777777">
      <w:pPr>
        <w:keepNext/>
        <w:keepLines/>
        <w:widowControl w:val="0"/>
        <w:spacing w:before="40" w:after="0" w:line="240" w:lineRule="auto"/>
        <w:ind w:left="329" w:firstLine="709"/>
        <w:outlineLvl w:val="1"/>
        <w:rPr>
          <w:rFonts w:ascii="Calibri Light" w:hAnsi="Calibri Light" w:eastAsia="Times New Roman" w:cs="Times New Roman"/>
          <w:color w:val="2F5496"/>
          <w:kern w:val="0"/>
          <w:sz w:val="26"/>
          <w:szCs w:val="26"/>
          <w14:ligatures w14:val="none"/>
        </w:rPr>
      </w:pPr>
      <w:r w:rsidRPr="00665C45">
        <w:rPr>
          <w:rFonts w:ascii="Calibri Light" w:hAnsi="Calibri Light" w:eastAsia="Times New Roman" w:cs="Times New Roman"/>
          <w:color w:val="2F5496"/>
          <w:kern w:val="0"/>
          <w:sz w:val="26"/>
          <w:szCs w:val="26"/>
          <w14:ligatures w14:val="none"/>
        </w:rPr>
        <w:t xml:space="preserve">Samenwerking tussen gemeente en het dorp </w:t>
      </w:r>
    </w:p>
    <w:p w:rsidRPr="00665C45" w:rsidR="00665C45" w:rsidP="00665C45" w:rsidRDefault="00665C45" w14:paraId="606305BB" w14:textId="7F6CE70C">
      <w:pPr>
        <w:widowControl w:val="0"/>
        <w:tabs>
          <w:tab w:val="left" w:pos="9639"/>
        </w:tabs>
        <w:spacing w:after="0" w:line="260" w:lineRule="exact"/>
        <w:ind w:left="1038" w:right="828"/>
        <w:jc w:val="both"/>
        <w:rPr>
          <w:rFonts w:ascii="Arial" w:hAnsi="Arial" w:eastAsia="Calibri" w:cs="Arial"/>
          <w:color w:val="010302"/>
          <w:kern w:val="0"/>
          <w:sz w:val="20"/>
          <w:szCs w:val="20"/>
          <w14:ligatures w14:val="none"/>
        </w:rPr>
      </w:pPr>
      <w:r w:rsidRPr="00665C45">
        <w:rPr>
          <w:rFonts w:ascii="Arial" w:hAnsi="Arial" w:eastAsia="Calibri" w:cs="Arial"/>
          <w:color w:val="010302"/>
          <w:kern w:val="0"/>
          <w:sz w:val="20"/>
          <w:szCs w:val="20"/>
          <w14:ligatures w14:val="none"/>
        </w:rPr>
        <w:t>In de eerste aanzet was het verzoek van plaatselijk belang om de ontwikkeling te gunnen aan een</w:t>
      </w:r>
      <w:r w:rsidRPr="00665C45" w:rsidR="6E671817">
        <w:rPr>
          <w:rFonts w:ascii="Arial" w:hAnsi="Arial" w:eastAsia="Calibri" w:cs="Arial"/>
          <w:color w:val="010302"/>
          <w:kern w:val="0"/>
          <w:sz w:val="20"/>
          <w:szCs w:val="20"/>
          <w14:ligatures w14:val="none"/>
        </w:rPr>
        <w:t xml:space="preserve"> </w:t>
      </w:r>
      <w:r w:rsidRPr="00665C45">
        <w:rPr>
          <w:rFonts w:ascii="Arial" w:hAnsi="Arial" w:eastAsia="Calibri" w:cs="Arial"/>
          <w:color w:val="010302"/>
          <w:kern w:val="0"/>
          <w:sz w:val="20"/>
          <w:szCs w:val="20"/>
          <w14:ligatures w14:val="none"/>
        </w:rPr>
        <w:t xml:space="preserve">groep bouwers uit het dorp zelf. Een gunning op deze manier is niet mogelijk binnen de geldende wettelijke kaders. De gemeente is eigenaar van de grond en het gebouw en is dus verplicht tot een openbare </w:t>
      </w:r>
      <w:r w:rsidR="00793DA3">
        <w:rPr>
          <w:rFonts w:ascii="Arial" w:hAnsi="Arial" w:eastAsia="Calibri" w:cs="Arial"/>
          <w:color w:val="010302"/>
          <w:kern w:val="0"/>
          <w:sz w:val="20"/>
          <w:szCs w:val="20"/>
          <w14:ligatures w14:val="none"/>
        </w:rPr>
        <w:t>uitvraag</w:t>
      </w:r>
      <w:r w:rsidRPr="00665C45">
        <w:rPr>
          <w:rFonts w:ascii="Arial" w:hAnsi="Arial" w:eastAsia="Calibri" w:cs="Arial"/>
          <w:color w:val="010302"/>
          <w:kern w:val="0"/>
          <w:sz w:val="20"/>
          <w:szCs w:val="20"/>
          <w14:ligatures w14:val="none"/>
        </w:rPr>
        <w:t xml:space="preserve">. Afgesproken is dat er in de initiatieffase, voorafgaand aan de </w:t>
      </w:r>
      <w:r w:rsidR="00793DA3">
        <w:rPr>
          <w:rFonts w:ascii="Arial" w:hAnsi="Arial" w:eastAsia="Calibri" w:cs="Arial"/>
          <w:color w:val="010302"/>
          <w:kern w:val="0"/>
          <w:sz w:val="20"/>
          <w:szCs w:val="20"/>
          <w14:ligatures w14:val="none"/>
        </w:rPr>
        <w:t>uitvraag</w:t>
      </w:r>
      <w:r w:rsidRPr="00665C45">
        <w:rPr>
          <w:rFonts w:ascii="Arial" w:hAnsi="Arial" w:eastAsia="Calibri" w:cs="Arial"/>
          <w:color w:val="010302"/>
          <w:kern w:val="0"/>
          <w:sz w:val="20"/>
          <w:szCs w:val="20"/>
          <w14:ligatures w14:val="none"/>
        </w:rPr>
        <w:t xml:space="preserve">, nauw zal worden samengewerkt tussen gemeente en het dorp. Deze samenwerking zal zich vertalen in een gedragen programma van eisen en uitgangspunten wat leidend is voor de </w:t>
      </w:r>
      <w:r w:rsidR="00793DA3">
        <w:rPr>
          <w:rFonts w:ascii="Arial" w:hAnsi="Arial" w:eastAsia="Calibri" w:cs="Arial"/>
          <w:color w:val="010302"/>
          <w:kern w:val="0"/>
          <w:sz w:val="20"/>
          <w:szCs w:val="20"/>
          <w14:ligatures w14:val="none"/>
        </w:rPr>
        <w:t>selectie</w:t>
      </w:r>
      <w:r w:rsidRPr="00665C45">
        <w:rPr>
          <w:rFonts w:ascii="Arial" w:hAnsi="Arial" w:eastAsia="Calibri" w:cs="Arial"/>
          <w:color w:val="010302"/>
          <w:kern w:val="0"/>
          <w:sz w:val="20"/>
          <w:szCs w:val="20"/>
          <w14:ligatures w14:val="none"/>
        </w:rPr>
        <w:t xml:space="preserve">procedure. </w:t>
      </w:r>
    </w:p>
    <w:p w:rsidR="009C4F4A" w:rsidRDefault="009C4F4A" w14:paraId="5532B731" w14:textId="77777777">
      <w:pPr>
        <w:rPr>
          <w:rFonts w:ascii="Calibri Light" w:hAnsi="Calibri Light" w:eastAsia="Times New Roman" w:cs="Times New Roman"/>
          <w:color w:val="2F5496"/>
          <w:kern w:val="0"/>
          <w:sz w:val="26"/>
          <w:szCs w:val="26"/>
          <w14:ligatures w14:val="none"/>
        </w:rPr>
      </w:pPr>
      <w:r>
        <w:rPr>
          <w:rFonts w:ascii="Calibri Light" w:hAnsi="Calibri Light" w:eastAsia="Times New Roman" w:cs="Times New Roman"/>
          <w:color w:val="2F5496"/>
          <w:kern w:val="0"/>
          <w:sz w:val="26"/>
          <w:szCs w:val="26"/>
          <w14:ligatures w14:val="none"/>
        </w:rPr>
        <w:br w:type="page"/>
      </w:r>
    </w:p>
    <w:p w:rsidRPr="00665C45" w:rsidR="00665C45" w:rsidP="00665C45" w:rsidRDefault="00665C45" w14:paraId="51DFBBC9" w14:textId="22529534">
      <w:pPr>
        <w:keepNext/>
        <w:keepLines/>
        <w:widowControl w:val="0"/>
        <w:spacing w:before="40" w:after="0" w:line="240" w:lineRule="auto"/>
        <w:ind w:left="329" w:firstLine="709"/>
        <w:outlineLvl w:val="1"/>
        <w:rPr>
          <w:rFonts w:ascii="Arial" w:hAnsi="Arial" w:eastAsia="Times New Roman" w:cs="Arial"/>
          <w:color w:val="010302"/>
          <w:kern w:val="0"/>
          <w:sz w:val="20"/>
          <w:szCs w:val="20"/>
          <w14:ligatures w14:val="none"/>
        </w:rPr>
      </w:pPr>
      <w:r w:rsidRPr="00665C45">
        <w:rPr>
          <w:rFonts w:ascii="Calibri Light" w:hAnsi="Calibri Light" w:eastAsia="Times New Roman" w:cs="Times New Roman"/>
          <w:color w:val="2F5496"/>
          <w:kern w:val="0"/>
          <w:sz w:val="26"/>
          <w:szCs w:val="26"/>
          <w14:ligatures w14:val="none"/>
        </w:rPr>
        <w:lastRenderedPageBreak/>
        <w:t xml:space="preserve">Doelstellingen en resultaten </w:t>
      </w:r>
    </w:p>
    <w:p w:rsidRPr="00665C45" w:rsidR="00665C45" w:rsidP="00665C45" w:rsidRDefault="00665C45" w14:paraId="0F33FA98" w14:textId="77777777">
      <w:pPr>
        <w:widowControl w:val="0"/>
        <w:tabs>
          <w:tab w:val="left" w:pos="9639"/>
        </w:tabs>
        <w:spacing w:after="0" w:line="260" w:lineRule="exact"/>
        <w:ind w:left="1038" w:right="828"/>
        <w:jc w:val="both"/>
        <w:rPr>
          <w:rFonts w:ascii="Arial" w:hAnsi="Arial" w:eastAsia="Calibri" w:cs="Arial"/>
          <w:color w:val="010302"/>
          <w:kern w:val="0"/>
          <w:sz w:val="20"/>
          <w:szCs w:val="20"/>
          <w14:ligatures w14:val="none"/>
        </w:rPr>
      </w:pPr>
      <w:r w:rsidRPr="00665C45">
        <w:rPr>
          <w:rFonts w:ascii="Arial" w:hAnsi="Arial" w:eastAsia="Calibri" w:cs="Arial"/>
          <w:color w:val="010302"/>
          <w:kern w:val="0"/>
          <w:sz w:val="20"/>
          <w:szCs w:val="20"/>
          <w14:ligatures w14:val="none"/>
        </w:rPr>
        <w:t xml:space="preserve">Op basis van het initiatief vanuit het dorp en de daarna gevoerde gesprekken kunnen 3 doelen </w:t>
      </w:r>
    </w:p>
    <w:p w:rsidRPr="00665C45" w:rsidR="00665C45" w:rsidP="00665C45" w:rsidRDefault="00665C45" w14:paraId="58215443" w14:textId="77777777">
      <w:pPr>
        <w:widowControl w:val="0"/>
        <w:tabs>
          <w:tab w:val="left" w:pos="9639"/>
        </w:tabs>
        <w:spacing w:after="0" w:line="260" w:lineRule="exact"/>
        <w:ind w:left="1038" w:right="828"/>
        <w:jc w:val="both"/>
        <w:rPr>
          <w:rFonts w:ascii="Arial" w:hAnsi="Arial" w:eastAsia="Calibri" w:cs="Arial"/>
          <w:color w:val="010302"/>
          <w:kern w:val="0"/>
          <w:sz w:val="20"/>
          <w:szCs w:val="20"/>
          <w14:ligatures w14:val="none"/>
        </w:rPr>
      </w:pPr>
      <w:r w:rsidRPr="00665C45">
        <w:rPr>
          <w:rFonts w:ascii="Arial" w:hAnsi="Arial" w:eastAsia="Calibri" w:cs="Arial"/>
          <w:color w:val="010302"/>
          <w:kern w:val="0"/>
          <w:sz w:val="20"/>
          <w:szCs w:val="20"/>
          <w14:ligatures w14:val="none"/>
        </w:rPr>
        <w:t xml:space="preserve">worden geformuleerd. Dit zijn de doelen die het dorp met de ontwikkeling voor ogen heeft.  </w:t>
      </w:r>
    </w:p>
    <w:p w:rsidRPr="00665C45" w:rsidR="00665C45" w:rsidP="00665C45" w:rsidRDefault="00665C45" w14:paraId="11AA6D47" w14:textId="77777777">
      <w:pPr>
        <w:widowControl w:val="0"/>
        <w:tabs>
          <w:tab w:val="left" w:pos="9639"/>
        </w:tabs>
        <w:spacing w:after="0" w:line="260" w:lineRule="exact"/>
        <w:ind w:right="828"/>
        <w:jc w:val="both"/>
        <w:rPr>
          <w:rFonts w:ascii="Arial" w:hAnsi="Arial" w:eastAsia="Calibri" w:cs="Arial"/>
          <w:color w:val="010302"/>
          <w:kern w:val="0"/>
          <w:sz w:val="20"/>
          <w:szCs w:val="20"/>
          <w14:ligatures w14:val="none"/>
        </w:rPr>
      </w:pPr>
    </w:p>
    <w:p w:rsidRPr="00665C45" w:rsidR="00665C45" w:rsidP="00665C45" w:rsidRDefault="00665C45" w14:paraId="522EF596" w14:textId="77777777">
      <w:pPr>
        <w:widowControl w:val="0"/>
        <w:tabs>
          <w:tab w:val="left" w:pos="9639"/>
        </w:tabs>
        <w:spacing w:after="0" w:line="260" w:lineRule="exact"/>
        <w:ind w:left="1038" w:right="828"/>
        <w:jc w:val="both"/>
        <w:rPr>
          <w:rFonts w:ascii="Arial" w:hAnsi="Arial" w:eastAsia="Calibri" w:cs="Arial"/>
          <w:color w:val="010302"/>
          <w:kern w:val="0"/>
          <w:sz w:val="20"/>
          <w:szCs w:val="20"/>
          <w14:ligatures w14:val="none"/>
        </w:rPr>
      </w:pPr>
      <w:r w:rsidRPr="00665C45">
        <w:rPr>
          <w:rFonts w:ascii="Arial" w:hAnsi="Arial" w:eastAsia="Calibri" w:cs="Arial"/>
          <w:color w:val="010302"/>
          <w:kern w:val="0"/>
          <w:sz w:val="20"/>
          <w:szCs w:val="20"/>
          <w14:ligatures w14:val="none"/>
        </w:rPr>
        <w:t xml:space="preserve">1. Realiseren van goedkope (tot €250.000) koopwoningen voor starters </w:t>
      </w:r>
    </w:p>
    <w:p w:rsidRPr="00665C45" w:rsidR="00665C45" w:rsidP="00665C45" w:rsidRDefault="00665C45" w14:paraId="6E906F8E" w14:textId="77777777">
      <w:pPr>
        <w:widowControl w:val="0"/>
        <w:tabs>
          <w:tab w:val="left" w:pos="9639"/>
        </w:tabs>
        <w:spacing w:after="0" w:line="260" w:lineRule="exact"/>
        <w:ind w:left="1038" w:right="828"/>
        <w:jc w:val="both"/>
        <w:rPr>
          <w:rFonts w:ascii="Arial" w:hAnsi="Arial" w:eastAsia="Calibri" w:cs="Arial"/>
          <w:color w:val="010302"/>
          <w:kern w:val="0"/>
          <w:sz w:val="20"/>
          <w:szCs w:val="20"/>
          <w14:ligatures w14:val="none"/>
        </w:rPr>
      </w:pPr>
      <w:r w:rsidRPr="00665C45">
        <w:rPr>
          <w:rFonts w:ascii="Arial" w:hAnsi="Arial" w:eastAsia="Calibri" w:cs="Arial"/>
          <w:color w:val="010302"/>
          <w:kern w:val="0"/>
          <w:sz w:val="20"/>
          <w:szCs w:val="20"/>
          <w14:ligatures w14:val="none"/>
        </w:rPr>
        <w:t xml:space="preserve">2. Realiseren van sociale huurwoningen </w:t>
      </w:r>
    </w:p>
    <w:p w:rsidRPr="00665C45" w:rsidR="00665C45" w:rsidP="00665C45" w:rsidRDefault="00665C45" w14:paraId="3614824A" w14:textId="77777777">
      <w:pPr>
        <w:widowControl w:val="0"/>
        <w:tabs>
          <w:tab w:val="left" w:pos="9639"/>
        </w:tabs>
        <w:spacing w:after="0" w:line="260" w:lineRule="exact"/>
        <w:ind w:left="1038" w:right="828"/>
        <w:jc w:val="both"/>
        <w:rPr>
          <w:rFonts w:ascii="Arial" w:hAnsi="Arial" w:eastAsia="Calibri" w:cs="Arial"/>
          <w:color w:val="010302"/>
          <w:kern w:val="0"/>
          <w:sz w:val="20"/>
          <w:szCs w:val="20"/>
          <w14:ligatures w14:val="none"/>
        </w:rPr>
      </w:pPr>
      <w:r w:rsidRPr="00665C45">
        <w:rPr>
          <w:rFonts w:ascii="Arial" w:hAnsi="Arial" w:eastAsia="Calibri" w:cs="Arial"/>
          <w:color w:val="010302"/>
          <w:kern w:val="0"/>
          <w:sz w:val="20"/>
          <w:szCs w:val="20"/>
          <w14:ligatures w14:val="none"/>
        </w:rPr>
        <w:t xml:space="preserve">3. De eigen inwoners een kans geven op bewoning van deze woningen </w:t>
      </w:r>
    </w:p>
    <w:p w:rsidRPr="00665C45" w:rsidR="00665C45" w:rsidP="00665C45" w:rsidRDefault="00665C45" w14:paraId="4BD71358" w14:textId="77777777">
      <w:pPr>
        <w:widowControl w:val="0"/>
        <w:tabs>
          <w:tab w:val="left" w:pos="9639"/>
        </w:tabs>
        <w:spacing w:after="0" w:line="260" w:lineRule="exact"/>
        <w:ind w:left="1038" w:right="828"/>
        <w:jc w:val="both"/>
        <w:rPr>
          <w:rFonts w:ascii="Arial" w:hAnsi="Arial" w:eastAsia="Calibri" w:cs="Arial"/>
          <w:color w:val="010302"/>
          <w:kern w:val="0"/>
          <w:sz w:val="20"/>
          <w:szCs w:val="20"/>
          <w14:ligatures w14:val="none"/>
        </w:rPr>
      </w:pPr>
    </w:p>
    <w:p w:rsidRPr="00665C45" w:rsidR="00665C45" w:rsidP="00665C45" w:rsidRDefault="00665C45" w14:paraId="483AD9F3" w14:textId="15A80790">
      <w:pPr>
        <w:widowControl w:val="0"/>
        <w:tabs>
          <w:tab w:val="left" w:pos="9639"/>
        </w:tabs>
        <w:spacing w:after="0" w:line="260" w:lineRule="exact"/>
        <w:ind w:left="1038" w:right="828"/>
        <w:jc w:val="both"/>
        <w:rPr>
          <w:rFonts w:ascii="Arial" w:hAnsi="Arial" w:eastAsia="Calibri" w:cs="Arial"/>
          <w:color w:val="010302"/>
          <w:kern w:val="0"/>
          <w:sz w:val="20"/>
          <w:szCs w:val="20"/>
          <w14:ligatures w14:val="none"/>
        </w:rPr>
      </w:pPr>
      <w:r w:rsidRPr="00665C45">
        <w:rPr>
          <w:rFonts w:ascii="Arial" w:hAnsi="Arial" w:eastAsia="Calibri" w:cs="Arial"/>
          <w:color w:val="010302"/>
          <w:kern w:val="0"/>
          <w:sz w:val="20"/>
          <w:szCs w:val="20"/>
          <w14:ligatures w14:val="none"/>
        </w:rPr>
        <w:t xml:space="preserve">Bovenstaande doelen sluiten grotendeels aan bij het beleid van de gemeente Heerenveen. In de nieuwe woonvisie wordt ingezet op minimaal 30% sociale huur en 2/3 betaalbaar (Onder de NGH-grens). Deze doelstellingen zullen ook in dit plan terug moeten komen en sluiten grotendeels aan op de doelen van het dorp. Alleen bouwen voor eigen inwoners is een doel wat - voorlopig nog - niet aansluit op het gemeentelijke beleid of de landelijke wetgeving.  </w:t>
      </w:r>
    </w:p>
    <w:p w:rsidRPr="00665C45" w:rsidR="00665C45" w:rsidP="00665C45" w:rsidRDefault="00665C45" w14:paraId="14C8239C" w14:textId="77777777">
      <w:pPr>
        <w:widowControl w:val="0"/>
        <w:tabs>
          <w:tab w:val="left" w:pos="9639"/>
        </w:tabs>
        <w:spacing w:after="0" w:line="260" w:lineRule="exact"/>
        <w:ind w:left="1038" w:right="828"/>
        <w:jc w:val="both"/>
        <w:rPr>
          <w:rFonts w:ascii="Arial" w:hAnsi="Arial" w:eastAsia="Calibri" w:cs="Arial"/>
          <w:color w:val="010302"/>
          <w:kern w:val="0"/>
          <w:sz w:val="20"/>
          <w:szCs w:val="20"/>
          <w14:ligatures w14:val="none"/>
        </w:rPr>
      </w:pPr>
    </w:p>
    <w:p w:rsidRPr="00665C45" w:rsidR="00665C45" w:rsidP="00665C45" w:rsidRDefault="00665C45" w14:paraId="5D0AD377" w14:textId="77777777">
      <w:pPr>
        <w:keepNext/>
        <w:keepLines/>
        <w:widowControl w:val="0"/>
        <w:spacing w:before="40" w:after="0" w:line="240" w:lineRule="auto"/>
        <w:ind w:left="329" w:firstLine="709"/>
        <w:outlineLvl w:val="1"/>
        <w:rPr>
          <w:rFonts w:ascii="Calibri Light" w:hAnsi="Calibri Light" w:eastAsia="Times New Roman" w:cs="Times New Roman"/>
          <w:color w:val="2F5496"/>
          <w:kern w:val="0"/>
          <w:sz w:val="26"/>
          <w:szCs w:val="26"/>
          <w14:ligatures w14:val="none"/>
        </w:rPr>
      </w:pPr>
      <w:r w:rsidRPr="00665C45">
        <w:rPr>
          <w:rFonts w:ascii="Calibri Light" w:hAnsi="Calibri Light" w:eastAsia="Times New Roman" w:cs="Times New Roman"/>
          <w:color w:val="2F5496"/>
          <w:kern w:val="0"/>
          <w:sz w:val="26"/>
          <w:szCs w:val="26"/>
          <w14:ligatures w14:val="none"/>
        </w:rPr>
        <w:t xml:space="preserve">Slopen of </w:t>
      </w:r>
      <w:proofErr w:type="spellStart"/>
      <w:r w:rsidRPr="00665C45">
        <w:rPr>
          <w:rFonts w:ascii="Calibri Light" w:hAnsi="Calibri Light" w:eastAsia="Times New Roman" w:cs="Times New Roman"/>
          <w:color w:val="2F5496"/>
          <w:kern w:val="0"/>
          <w:sz w:val="26"/>
          <w:szCs w:val="26"/>
          <w14:ligatures w14:val="none"/>
        </w:rPr>
        <w:t>herontwikkelen</w:t>
      </w:r>
      <w:proofErr w:type="spellEnd"/>
      <w:r w:rsidRPr="00665C45">
        <w:rPr>
          <w:rFonts w:ascii="Calibri Light" w:hAnsi="Calibri Light" w:eastAsia="Times New Roman" w:cs="Times New Roman"/>
          <w:color w:val="2F5496"/>
          <w:kern w:val="0"/>
          <w:sz w:val="26"/>
          <w:szCs w:val="26"/>
          <w14:ligatures w14:val="none"/>
        </w:rPr>
        <w:t xml:space="preserve"> van de school </w:t>
      </w:r>
    </w:p>
    <w:p w:rsidRPr="00665C45" w:rsidR="00665C45" w:rsidP="00665C45" w:rsidRDefault="00665C45" w14:paraId="035F5420" w14:textId="77777777">
      <w:pPr>
        <w:widowControl w:val="0"/>
        <w:tabs>
          <w:tab w:val="left" w:pos="9639"/>
        </w:tabs>
        <w:spacing w:after="0" w:line="260" w:lineRule="exact"/>
        <w:ind w:left="1038" w:right="828"/>
        <w:jc w:val="both"/>
        <w:rPr>
          <w:rFonts w:ascii="Arial" w:hAnsi="Arial" w:eastAsia="Calibri" w:cs="Arial"/>
          <w:color w:val="010302"/>
          <w:kern w:val="0"/>
          <w:sz w:val="20"/>
          <w:szCs w:val="20"/>
          <w14:ligatures w14:val="none"/>
        </w:rPr>
      </w:pPr>
      <w:r w:rsidRPr="00665C45">
        <w:rPr>
          <w:rFonts w:ascii="Arial" w:hAnsi="Arial" w:eastAsia="Calibri" w:cs="Arial"/>
          <w:color w:val="010302"/>
          <w:kern w:val="0"/>
          <w:sz w:val="20"/>
          <w:szCs w:val="20"/>
          <w14:ligatures w14:val="none"/>
        </w:rPr>
        <w:t xml:space="preserve">In de plannen van plaatselijk belang wordt gesproken over herontwikkeling van het bestaande </w:t>
      </w:r>
    </w:p>
    <w:p w:rsidRPr="00665C45" w:rsidR="00665C45" w:rsidP="00665C45" w:rsidRDefault="00665C45" w14:paraId="7B2B0592" w14:textId="77777777">
      <w:pPr>
        <w:widowControl w:val="0"/>
        <w:tabs>
          <w:tab w:val="left" w:pos="9639"/>
        </w:tabs>
        <w:spacing w:after="0" w:line="260" w:lineRule="exact"/>
        <w:ind w:left="1038" w:right="828"/>
        <w:jc w:val="both"/>
        <w:rPr>
          <w:rFonts w:ascii="Arial" w:hAnsi="Arial" w:eastAsia="Calibri" w:cs="Arial"/>
          <w:color w:val="010302"/>
          <w:kern w:val="0"/>
          <w:sz w:val="20"/>
          <w:szCs w:val="20"/>
          <w14:ligatures w14:val="none"/>
        </w:rPr>
      </w:pPr>
      <w:r w:rsidRPr="00665C45">
        <w:rPr>
          <w:rFonts w:ascii="Arial" w:hAnsi="Arial" w:eastAsia="Calibri" w:cs="Arial"/>
          <w:color w:val="010302"/>
          <w:kern w:val="0"/>
          <w:sz w:val="20"/>
          <w:szCs w:val="20"/>
          <w14:ligatures w14:val="none"/>
        </w:rPr>
        <w:t xml:space="preserve">gebouw. Daarnaast is er de mogelijkheid om het gebouw (deels) te slopen en nieuwbouw te </w:t>
      </w:r>
    </w:p>
    <w:p w:rsidRPr="00665C45" w:rsidR="00665C45" w:rsidP="00665C45" w:rsidRDefault="00665C45" w14:paraId="3C81A9DA" w14:textId="77777777">
      <w:pPr>
        <w:widowControl w:val="0"/>
        <w:tabs>
          <w:tab w:val="left" w:pos="9639"/>
        </w:tabs>
        <w:spacing w:after="0" w:line="260" w:lineRule="exact"/>
        <w:ind w:left="1038" w:right="828"/>
        <w:jc w:val="both"/>
        <w:rPr>
          <w:rFonts w:ascii="Arial" w:hAnsi="Arial" w:eastAsia="Calibri" w:cs="Arial"/>
          <w:color w:val="010302"/>
          <w:kern w:val="0"/>
          <w:sz w:val="20"/>
          <w:szCs w:val="20"/>
          <w14:ligatures w14:val="none"/>
        </w:rPr>
      </w:pPr>
      <w:r w:rsidRPr="00665C45">
        <w:rPr>
          <w:rFonts w:ascii="Arial" w:hAnsi="Arial" w:eastAsia="Calibri" w:cs="Arial"/>
          <w:color w:val="010302"/>
          <w:kern w:val="0"/>
          <w:sz w:val="20"/>
          <w:szCs w:val="20"/>
          <w14:ligatures w14:val="none"/>
        </w:rPr>
        <w:t xml:space="preserve">realiseren op de locatie. Het huidige schoolgebouw is onderdeel van een ensemble gezamenlijk met meerdere gebouwen (kerk, kerkgebouw en woongebouw) welke afwijken van de kenmerkende bebouwingstructuur. Binnen elk scenario is het van belang dat er rekening wordt gehouden met de inpassing in de bestaande omgeving. In kader van de hiervoor genoemde doelen zijn er op hoofdlijnen 2 scenario’s te schetsen voor ontwikkeling. </w:t>
      </w:r>
    </w:p>
    <w:p w:rsidRPr="00665C45" w:rsidR="00665C45" w:rsidP="00665C45" w:rsidRDefault="00665C45" w14:paraId="555DD4C1" w14:textId="77777777">
      <w:pPr>
        <w:widowControl w:val="0"/>
        <w:tabs>
          <w:tab w:val="left" w:pos="9639"/>
        </w:tabs>
        <w:spacing w:after="0" w:line="260" w:lineRule="exact"/>
        <w:ind w:left="1038" w:right="828"/>
        <w:jc w:val="both"/>
        <w:rPr>
          <w:rFonts w:ascii="Arial" w:hAnsi="Arial" w:eastAsia="Calibri" w:cs="Arial"/>
          <w:color w:val="010302"/>
          <w:kern w:val="0"/>
          <w:sz w:val="20"/>
          <w:szCs w:val="20"/>
          <w14:ligatures w14:val="none"/>
        </w:rPr>
      </w:pPr>
    </w:p>
    <w:p w:rsidRPr="00665C45" w:rsidR="00665C45" w:rsidP="00665C45" w:rsidRDefault="00665C45" w14:paraId="0BB7D1AC" w14:textId="77777777">
      <w:pPr>
        <w:widowControl w:val="0"/>
        <w:tabs>
          <w:tab w:val="left" w:pos="9639"/>
        </w:tabs>
        <w:spacing w:after="0" w:line="260" w:lineRule="exact"/>
        <w:ind w:left="1038" w:right="828"/>
        <w:jc w:val="both"/>
        <w:rPr>
          <w:rFonts w:ascii="Arial" w:hAnsi="Arial" w:eastAsia="Calibri" w:cs="Arial"/>
          <w:b/>
          <w:bCs/>
          <w:color w:val="010302"/>
          <w:kern w:val="0"/>
          <w:sz w:val="20"/>
          <w:szCs w:val="20"/>
          <w14:ligatures w14:val="none"/>
        </w:rPr>
      </w:pPr>
      <w:r w:rsidRPr="00665C45">
        <w:rPr>
          <w:rFonts w:ascii="Arial" w:hAnsi="Arial" w:eastAsia="Calibri" w:cs="Arial"/>
          <w:b/>
          <w:bCs/>
          <w:color w:val="010302"/>
          <w:kern w:val="0"/>
          <w:sz w:val="20"/>
          <w:szCs w:val="20"/>
          <w14:ligatures w14:val="none"/>
        </w:rPr>
        <w:t xml:space="preserve">A. Sloop en nieuwbouw </w:t>
      </w:r>
    </w:p>
    <w:p w:rsidRPr="00665C45" w:rsidR="00665C45" w:rsidP="00665C45" w:rsidRDefault="00665C45" w14:paraId="5E5B1240" w14:textId="3CCA4202">
      <w:pPr>
        <w:widowControl w:val="0"/>
        <w:tabs>
          <w:tab w:val="left" w:pos="9639"/>
        </w:tabs>
        <w:spacing w:after="0" w:line="260" w:lineRule="exact"/>
        <w:ind w:left="1038" w:right="828"/>
        <w:jc w:val="both"/>
        <w:rPr>
          <w:rFonts w:ascii="Arial" w:hAnsi="Arial" w:eastAsia="Calibri" w:cs="Arial"/>
          <w:color w:val="010302"/>
          <w:kern w:val="0"/>
          <w:sz w:val="20"/>
          <w:szCs w:val="20"/>
          <w14:ligatures w14:val="none"/>
        </w:rPr>
      </w:pPr>
      <w:r w:rsidRPr="00665C45">
        <w:rPr>
          <w:rFonts w:ascii="Arial" w:hAnsi="Arial" w:eastAsia="Calibri" w:cs="Arial"/>
          <w:color w:val="010302"/>
          <w:kern w:val="0"/>
          <w:sz w:val="20"/>
          <w:szCs w:val="20"/>
          <w14:ligatures w14:val="none"/>
        </w:rPr>
        <w:t xml:space="preserve">De oude school is geen monumentaal pand en kan dus geheel gesloopt worden. De onderliggende footprint kan geheel worden ingezet voor nieuwbouw van woningen. Wel is het van belang dat de nieuwbouw zich gaat voegen in het ruimtelijk ensemble.  </w:t>
      </w:r>
    </w:p>
    <w:p w:rsidRPr="00665C45" w:rsidR="00665C45" w:rsidP="00665C45" w:rsidRDefault="00665C45" w14:paraId="66D801E8" w14:textId="77777777">
      <w:pPr>
        <w:widowControl w:val="0"/>
        <w:tabs>
          <w:tab w:val="left" w:pos="9639"/>
        </w:tabs>
        <w:spacing w:after="0" w:line="260" w:lineRule="exact"/>
        <w:ind w:left="1038" w:right="828"/>
        <w:jc w:val="both"/>
        <w:rPr>
          <w:rFonts w:ascii="Arial" w:hAnsi="Arial" w:eastAsia="Calibri" w:cs="Arial"/>
          <w:color w:val="010302"/>
          <w:kern w:val="0"/>
          <w:sz w:val="20"/>
          <w:szCs w:val="20"/>
          <w14:ligatures w14:val="none"/>
        </w:rPr>
      </w:pPr>
    </w:p>
    <w:p w:rsidRPr="00665C45" w:rsidR="00665C45" w:rsidP="00665C45" w:rsidRDefault="00665C45" w14:paraId="07CE0743" w14:textId="77777777">
      <w:pPr>
        <w:widowControl w:val="0"/>
        <w:tabs>
          <w:tab w:val="left" w:pos="9639"/>
        </w:tabs>
        <w:spacing w:after="0" w:line="260" w:lineRule="exact"/>
        <w:ind w:left="1038" w:right="828"/>
        <w:jc w:val="both"/>
        <w:rPr>
          <w:rFonts w:ascii="Arial" w:hAnsi="Arial" w:eastAsia="Calibri" w:cs="Arial"/>
          <w:color w:val="010302"/>
          <w:kern w:val="0"/>
          <w:sz w:val="20"/>
          <w:szCs w:val="20"/>
          <w14:ligatures w14:val="none"/>
        </w:rPr>
      </w:pPr>
      <w:r w:rsidRPr="00665C45">
        <w:rPr>
          <w:rFonts w:ascii="Arial" w:hAnsi="Arial" w:eastAsia="Calibri" w:cs="Arial"/>
          <w:color w:val="010302"/>
          <w:kern w:val="0"/>
          <w:sz w:val="20"/>
          <w:szCs w:val="20"/>
          <w14:ligatures w14:val="none"/>
        </w:rPr>
        <w:t xml:space="preserve">Voordelen: </w:t>
      </w:r>
    </w:p>
    <w:p w:rsidRPr="00665C45" w:rsidR="00665C45" w:rsidP="00665C45" w:rsidRDefault="00665C45" w14:paraId="05F950FD" w14:textId="77777777">
      <w:pPr>
        <w:widowControl w:val="0"/>
        <w:tabs>
          <w:tab w:val="left" w:pos="9639"/>
        </w:tabs>
        <w:spacing w:after="0" w:line="260" w:lineRule="exact"/>
        <w:ind w:left="1038" w:right="828"/>
        <w:jc w:val="both"/>
        <w:rPr>
          <w:rFonts w:ascii="Arial" w:hAnsi="Arial" w:eastAsia="Calibri" w:cs="Arial"/>
          <w:color w:val="010302"/>
          <w:kern w:val="0"/>
          <w:sz w:val="20"/>
          <w:szCs w:val="20"/>
          <w14:ligatures w14:val="none"/>
        </w:rPr>
      </w:pPr>
      <w:r w:rsidRPr="00665C45">
        <w:rPr>
          <w:rFonts w:ascii="Arial" w:hAnsi="Arial" w:eastAsia="Calibri" w:cs="Arial"/>
          <w:color w:val="010302"/>
          <w:kern w:val="0"/>
          <w:sz w:val="20"/>
          <w:szCs w:val="20"/>
          <w14:ligatures w14:val="none"/>
        </w:rPr>
        <w:t xml:space="preserve">goedkoop, meer ruimte voor sociale huurwoningen, draagt bij aan duurzaamheidsdoelstellingen, vergroening mogelijk </w:t>
      </w:r>
    </w:p>
    <w:p w:rsidR="0E29D343" w:rsidP="0E29D343" w:rsidRDefault="0E29D343" w14:paraId="59DEC2EE" w14:textId="2C7BC340">
      <w:pPr>
        <w:widowControl w:val="0"/>
        <w:tabs>
          <w:tab w:val="left" w:pos="9639"/>
        </w:tabs>
        <w:spacing w:after="0" w:line="260" w:lineRule="exact"/>
        <w:ind w:left="1038" w:right="828"/>
        <w:jc w:val="both"/>
        <w:rPr>
          <w:rFonts w:ascii="Arial" w:hAnsi="Arial" w:eastAsia="Calibri" w:cs="Arial"/>
          <w:color w:val="010302"/>
          <w:sz w:val="20"/>
          <w:szCs w:val="20"/>
        </w:rPr>
      </w:pPr>
    </w:p>
    <w:p w:rsidRPr="00665C45" w:rsidR="00665C45" w:rsidP="00665C45" w:rsidRDefault="00665C45" w14:paraId="48A49D80" w14:textId="77777777">
      <w:pPr>
        <w:widowControl w:val="0"/>
        <w:tabs>
          <w:tab w:val="left" w:pos="9639"/>
        </w:tabs>
        <w:spacing w:after="0" w:line="260" w:lineRule="exact"/>
        <w:ind w:left="1038" w:right="828"/>
        <w:jc w:val="both"/>
        <w:rPr>
          <w:rFonts w:ascii="Arial" w:hAnsi="Arial" w:eastAsia="Calibri" w:cs="Arial"/>
          <w:color w:val="010302"/>
          <w:kern w:val="0"/>
          <w:sz w:val="20"/>
          <w:szCs w:val="20"/>
          <w14:ligatures w14:val="none"/>
        </w:rPr>
      </w:pPr>
      <w:r w:rsidRPr="00665C45">
        <w:rPr>
          <w:rFonts w:ascii="Arial" w:hAnsi="Arial" w:eastAsia="Calibri" w:cs="Arial"/>
          <w:color w:val="010302"/>
          <w:kern w:val="0"/>
          <w:sz w:val="20"/>
          <w:szCs w:val="20"/>
          <w14:ligatures w14:val="none"/>
        </w:rPr>
        <w:t xml:space="preserve">Nadelen: </w:t>
      </w:r>
    </w:p>
    <w:p w:rsidRPr="00665C45" w:rsidR="00665C45" w:rsidP="00665C45" w:rsidRDefault="00665C45" w14:paraId="6E3B1C0D" w14:textId="77777777">
      <w:pPr>
        <w:widowControl w:val="0"/>
        <w:tabs>
          <w:tab w:val="left" w:pos="9639"/>
        </w:tabs>
        <w:spacing w:after="0" w:line="260" w:lineRule="exact"/>
        <w:ind w:left="1038" w:right="828"/>
        <w:jc w:val="both"/>
        <w:rPr>
          <w:rFonts w:ascii="Arial" w:hAnsi="Arial" w:eastAsia="Calibri" w:cs="Arial"/>
          <w:color w:val="010302"/>
          <w:kern w:val="0"/>
          <w:sz w:val="20"/>
          <w:szCs w:val="20"/>
          <w14:ligatures w14:val="none"/>
        </w:rPr>
      </w:pPr>
      <w:r w:rsidRPr="00665C45">
        <w:rPr>
          <w:rFonts w:ascii="Arial" w:hAnsi="Arial" w:eastAsia="Calibri" w:cs="Arial"/>
          <w:color w:val="010302"/>
          <w:kern w:val="0"/>
          <w:sz w:val="20"/>
          <w:szCs w:val="20"/>
          <w14:ligatures w14:val="none"/>
        </w:rPr>
        <w:t xml:space="preserve">geen behoud van karakteristieke gebouw (bouwjaar 1953) </w:t>
      </w:r>
    </w:p>
    <w:p w:rsidRPr="00665C45" w:rsidR="00665C45" w:rsidP="00665C45" w:rsidRDefault="00665C45" w14:paraId="6CB015C8" w14:textId="77777777">
      <w:pPr>
        <w:widowControl w:val="0"/>
        <w:tabs>
          <w:tab w:val="left" w:pos="9639"/>
        </w:tabs>
        <w:spacing w:after="0" w:line="260" w:lineRule="exact"/>
        <w:ind w:left="1038" w:right="828"/>
        <w:jc w:val="both"/>
        <w:rPr>
          <w:rFonts w:ascii="Arial" w:hAnsi="Arial" w:eastAsia="Calibri" w:cs="Arial"/>
          <w:color w:val="010302"/>
          <w:kern w:val="0"/>
          <w:sz w:val="20"/>
          <w:szCs w:val="20"/>
          <w14:ligatures w14:val="none"/>
        </w:rPr>
      </w:pPr>
    </w:p>
    <w:p w:rsidRPr="00665C45" w:rsidR="00665C45" w:rsidP="00665C45" w:rsidRDefault="00665C45" w14:paraId="3A408B9F" w14:textId="77777777">
      <w:pPr>
        <w:widowControl w:val="0"/>
        <w:tabs>
          <w:tab w:val="left" w:pos="9639"/>
        </w:tabs>
        <w:spacing w:after="0" w:line="260" w:lineRule="exact"/>
        <w:ind w:left="1038" w:right="828"/>
        <w:jc w:val="both"/>
        <w:rPr>
          <w:rFonts w:ascii="Arial" w:hAnsi="Arial" w:eastAsia="Calibri" w:cs="Arial"/>
          <w:b/>
          <w:bCs/>
          <w:color w:val="010302"/>
          <w:kern w:val="0"/>
          <w:sz w:val="20"/>
          <w:szCs w:val="20"/>
          <w14:ligatures w14:val="none"/>
        </w:rPr>
      </w:pPr>
      <w:r w:rsidRPr="00665C45">
        <w:rPr>
          <w:rFonts w:ascii="Arial" w:hAnsi="Arial" w:eastAsia="Calibri" w:cs="Arial"/>
          <w:b/>
          <w:bCs/>
          <w:color w:val="010302"/>
          <w:kern w:val="0"/>
          <w:sz w:val="20"/>
          <w:szCs w:val="20"/>
          <w14:ligatures w14:val="none"/>
        </w:rPr>
        <w:t xml:space="preserve">B. Herontwikkeling en nieuwbouw </w:t>
      </w:r>
    </w:p>
    <w:p w:rsidRPr="00665C45" w:rsidR="00665C45" w:rsidP="00665C45" w:rsidRDefault="00665C45" w14:paraId="5939373D" w14:textId="77777777">
      <w:pPr>
        <w:widowControl w:val="0"/>
        <w:tabs>
          <w:tab w:val="left" w:pos="9639"/>
        </w:tabs>
        <w:spacing w:after="0" w:line="260" w:lineRule="exact"/>
        <w:ind w:left="1038" w:right="828"/>
        <w:jc w:val="both"/>
        <w:rPr>
          <w:rFonts w:ascii="Arial" w:hAnsi="Arial" w:eastAsia="Calibri" w:cs="Arial"/>
          <w:color w:val="010302"/>
          <w:kern w:val="0"/>
          <w:sz w:val="20"/>
          <w:szCs w:val="20"/>
          <w14:ligatures w14:val="none"/>
        </w:rPr>
      </w:pPr>
      <w:r w:rsidRPr="00665C45">
        <w:rPr>
          <w:rFonts w:ascii="Arial" w:hAnsi="Arial" w:eastAsia="Calibri" w:cs="Arial"/>
          <w:color w:val="010302"/>
          <w:kern w:val="0"/>
          <w:sz w:val="20"/>
          <w:szCs w:val="20"/>
          <w14:ligatures w14:val="none"/>
        </w:rPr>
        <w:t xml:space="preserve">De bestaande bebouwing wordt (deels) </w:t>
      </w:r>
      <w:proofErr w:type="spellStart"/>
      <w:r w:rsidRPr="00665C45">
        <w:rPr>
          <w:rFonts w:ascii="Arial" w:hAnsi="Arial" w:eastAsia="Calibri" w:cs="Arial"/>
          <w:color w:val="010302"/>
          <w:kern w:val="0"/>
          <w:sz w:val="20"/>
          <w:szCs w:val="20"/>
          <w14:ligatures w14:val="none"/>
        </w:rPr>
        <w:t>herontwikkeld</w:t>
      </w:r>
      <w:proofErr w:type="spellEnd"/>
      <w:r w:rsidRPr="00665C45">
        <w:rPr>
          <w:rFonts w:ascii="Arial" w:hAnsi="Arial" w:eastAsia="Calibri" w:cs="Arial"/>
          <w:color w:val="010302"/>
          <w:kern w:val="0"/>
          <w:sz w:val="20"/>
          <w:szCs w:val="20"/>
          <w14:ligatures w14:val="none"/>
        </w:rPr>
        <w:t xml:space="preserve"> en ingezet voor wonen. Dit betreft het </w:t>
      </w:r>
    </w:p>
    <w:p w:rsidRPr="00665C45" w:rsidR="00665C45" w:rsidP="00665C45" w:rsidRDefault="00665C45" w14:paraId="766B3BD2" w14:textId="2B277C9F">
      <w:pPr>
        <w:widowControl w:val="0"/>
        <w:tabs>
          <w:tab w:val="left" w:pos="9639"/>
        </w:tabs>
        <w:spacing w:after="0" w:line="260" w:lineRule="exact"/>
        <w:ind w:left="1038" w:right="828"/>
        <w:jc w:val="both"/>
        <w:rPr>
          <w:rFonts w:ascii="Arial" w:hAnsi="Arial" w:eastAsia="Calibri" w:cs="Arial"/>
          <w:color w:val="010302"/>
          <w:kern w:val="0"/>
          <w:sz w:val="20"/>
          <w:szCs w:val="20"/>
          <w14:ligatures w14:val="none"/>
        </w:rPr>
      </w:pPr>
      <w:r w:rsidRPr="00665C45">
        <w:rPr>
          <w:rFonts w:ascii="Arial" w:hAnsi="Arial" w:eastAsia="Calibri" w:cs="Arial"/>
          <w:color w:val="010302"/>
          <w:kern w:val="0"/>
          <w:sz w:val="20"/>
          <w:szCs w:val="20"/>
          <w14:ligatures w14:val="none"/>
        </w:rPr>
        <w:t xml:space="preserve">karakteristieke deel van de bebouwing. Het huidige schoolgebouw is onderdeel van een ensemble gezamenlijk met meerdere gebouwen (kerk, kerkgebouw en woongebouw)  welke afwijken van de kenmerkende bebouwingstructuur. De uitstraling van het oorspronkelijk gebouw is nog fraai en karakteristiek passend in het ensemble en de dorpse structuur, waardoor het de moeite waard is om te onderzoeken of dit kan worden her-ontwikkeld. Ook vanuit duurzaamheid, gebruik bestaande bebouwing, lijkt dit een mooie kans. Dit kan worden aangevuld met nieuwbouw.  </w:t>
      </w:r>
    </w:p>
    <w:p w:rsidRPr="00665C45" w:rsidR="00665C45" w:rsidP="00665C45" w:rsidRDefault="00665C45" w14:paraId="0AE2EC97" w14:textId="77777777">
      <w:pPr>
        <w:widowControl w:val="0"/>
        <w:tabs>
          <w:tab w:val="left" w:pos="9639"/>
        </w:tabs>
        <w:spacing w:after="0" w:line="260" w:lineRule="exact"/>
        <w:ind w:left="1038" w:right="828"/>
        <w:jc w:val="both"/>
        <w:rPr>
          <w:rFonts w:ascii="Arial" w:hAnsi="Arial" w:eastAsia="Calibri" w:cs="Arial"/>
          <w:color w:val="010302"/>
          <w:kern w:val="0"/>
          <w:sz w:val="20"/>
          <w:szCs w:val="20"/>
          <w14:ligatures w14:val="none"/>
        </w:rPr>
      </w:pPr>
    </w:p>
    <w:p w:rsidRPr="00665C45" w:rsidR="00665C45" w:rsidP="0E29D343" w:rsidRDefault="00665C45" w14:paraId="6A551112" w14:textId="751DD1AF">
      <w:pPr>
        <w:widowControl w:val="0"/>
        <w:tabs>
          <w:tab w:val="left" w:pos="9639"/>
        </w:tabs>
        <w:spacing w:after="0" w:line="260" w:lineRule="exact"/>
        <w:ind w:left="1038" w:right="828"/>
        <w:jc w:val="both"/>
        <w:rPr>
          <w:rFonts w:ascii="Arial" w:hAnsi="Arial" w:eastAsia="Calibri" w:cs="Arial"/>
          <w:color w:val="010302"/>
          <w:sz w:val="20"/>
          <w:szCs w:val="20"/>
        </w:rPr>
      </w:pPr>
      <w:r w:rsidRPr="00665C45">
        <w:rPr>
          <w:rFonts w:ascii="Arial" w:hAnsi="Arial" w:eastAsia="Calibri" w:cs="Arial"/>
          <w:color w:val="010302"/>
          <w:kern w:val="0"/>
          <w:sz w:val="20"/>
          <w:szCs w:val="20"/>
          <w14:ligatures w14:val="none"/>
        </w:rPr>
        <w:t xml:space="preserve">Voordelen: </w:t>
      </w:r>
    </w:p>
    <w:p w:rsidRPr="00665C45" w:rsidR="00665C45" w:rsidP="00665C45" w:rsidRDefault="00665C45" w14:paraId="3E9B15BA" w14:textId="77777777">
      <w:pPr>
        <w:widowControl w:val="0"/>
        <w:tabs>
          <w:tab w:val="left" w:pos="9639"/>
        </w:tabs>
        <w:spacing w:after="0" w:line="260" w:lineRule="exact"/>
        <w:ind w:left="1038" w:right="828"/>
        <w:jc w:val="both"/>
        <w:rPr>
          <w:rFonts w:ascii="Arial" w:hAnsi="Arial" w:eastAsia="Calibri" w:cs="Arial"/>
          <w:color w:val="010302"/>
          <w:kern w:val="0"/>
          <w:sz w:val="20"/>
          <w:szCs w:val="20"/>
          <w14:ligatures w14:val="none"/>
        </w:rPr>
      </w:pPr>
      <w:r w:rsidRPr="00665C45">
        <w:rPr>
          <w:rFonts w:ascii="Arial" w:hAnsi="Arial" w:eastAsia="Calibri" w:cs="Arial"/>
          <w:color w:val="010302"/>
          <w:kern w:val="0"/>
          <w:sz w:val="20"/>
          <w:szCs w:val="20"/>
          <w14:ligatures w14:val="none"/>
        </w:rPr>
        <w:t xml:space="preserve">Behoud karakteristieke gebouw, hergebruik (circulariteit) oude gebouw </w:t>
      </w:r>
    </w:p>
    <w:p w:rsidR="0E29D343" w:rsidP="0E29D343" w:rsidRDefault="0E29D343" w14:paraId="7417BBF5" w14:textId="76E61FD9">
      <w:pPr>
        <w:widowControl w:val="0"/>
        <w:tabs>
          <w:tab w:val="left" w:pos="9639"/>
        </w:tabs>
        <w:spacing w:after="0" w:line="260" w:lineRule="exact"/>
        <w:ind w:left="1038" w:right="828"/>
        <w:jc w:val="both"/>
        <w:rPr>
          <w:rFonts w:ascii="Arial" w:hAnsi="Arial" w:eastAsia="Calibri" w:cs="Arial"/>
          <w:color w:val="010302"/>
          <w:sz w:val="20"/>
          <w:szCs w:val="20"/>
        </w:rPr>
      </w:pPr>
    </w:p>
    <w:p w:rsidRPr="00665C45" w:rsidR="00665C45" w:rsidP="0E29D343" w:rsidRDefault="00665C45" w14:paraId="326584CF" w14:textId="4F51D14D">
      <w:pPr>
        <w:widowControl w:val="0"/>
        <w:tabs>
          <w:tab w:val="left" w:pos="9639"/>
        </w:tabs>
        <w:spacing w:after="0" w:line="260" w:lineRule="exact"/>
        <w:ind w:left="1038" w:right="828"/>
        <w:jc w:val="both"/>
        <w:rPr>
          <w:rFonts w:ascii="Arial" w:hAnsi="Arial" w:eastAsia="Calibri" w:cs="Arial"/>
          <w:color w:val="010302"/>
          <w:sz w:val="20"/>
          <w:szCs w:val="20"/>
        </w:rPr>
      </w:pPr>
      <w:r w:rsidRPr="00665C45">
        <w:rPr>
          <w:rFonts w:ascii="Arial" w:hAnsi="Arial" w:eastAsia="Calibri" w:cs="Arial"/>
          <w:color w:val="010302"/>
          <w:kern w:val="0"/>
          <w:sz w:val="20"/>
          <w:szCs w:val="20"/>
          <w14:ligatures w14:val="none"/>
        </w:rPr>
        <w:t xml:space="preserve">Nadelen: </w:t>
      </w:r>
    </w:p>
    <w:p w:rsidRPr="00665C45" w:rsidR="00665C45" w:rsidP="00665C45" w:rsidRDefault="00665C45" w14:paraId="5E9D553D" w14:textId="77777777">
      <w:pPr>
        <w:widowControl w:val="0"/>
        <w:tabs>
          <w:tab w:val="left" w:pos="9639"/>
        </w:tabs>
        <w:spacing w:after="0" w:line="260" w:lineRule="exact"/>
        <w:ind w:left="1038" w:right="828"/>
        <w:jc w:val="both"/>
        <w:rPr>
          <w:rFonts w:ascii="Arial" w:hAnsi="Arial" w:eastAsia="Calibri" w:cs="Arial"/>
          <w:color w:val="010302"/>
          <w:kern w:val="0"/>
          <w:sz w:val="20"/>
          <w:szCs w:val="20"/>
          <w14:ligatures w14:val="none"/>
        </w:rPr>
      </w:pPr>
      <w:r w:rsidRPr="00665C45">
        <w:rPr>
          <w:rFonts w:ascii="Arial" w:hAnsi="Arial" w:eastAsia="Calibri" w:cs="Arial"/>
          <w:color w:val="010302"/>
          <w:kern w:val="0"/>
          <w:sz w:val="20"/>
          <w:szCs w:val="20"/>
          <w14:ligatures w14:val="none"/>
        </w:rPr>
        <w:t xml:space="preserve">Hogere kosten, groter bouwvlak nodig voor zelfde aantal woningen </w:t>
      </w:r>
    </w:p>
    <w:p w:rsidRPr="00665C45" w:rsidR="00665C45" w:rsidP="00665C45" w:rsidRDefault="00665C45" w14:paraId="54DBE8BD" w14:textId="77777777">
      <w:pPr>
        <w:widowControl w:val="0"/>
        <w:tabs>
          <w:tab w:val="left" w:pos="9639"/>
        </w:tabs>
        <w:spacing w:after="0" w:line="260" w:lineRule="exact"/>
        <w:ind w:left="1038" w:right="828"/>
        <w:jc w:val="both"/>
        <w:rPr>
          <w:rFonts w:ascii="Arial" w:hAnsi="Arial" w:eastAsia="Calibri" w:cs="Arial"/>
          <w:color w:val="010302"/>
          <w:kern w:val="0"/>
          <w:sz w:val="20"/>
          <w:szCs w:val="20"/>
          <w14:ligatures w14:val="none"/>
        </w:rPr>
      </w:pPr>
    </w:p>
    <w:p w:rsidRPr="00665C45" w:rsidR="00665C45" w:rsidP="00665C45" w:rsidRDefault="00665C45" w14:paraId="137C83DD" w14:textId="77777777">
      <w:pPr>
        <w:widowControl w:val="0"/>
        <w:tabs>
          <w:tab w:val="left" w:pos="9639"/>
        </w:tabs>
        <w:spacing w:after="0" w:line="260" w:lineRule="exact"/>
        <w:ind w:left="1038" w:right="828"/>
        <w:jc w:val="both"/>
        <w:rPr>
          <w:rFonts w:ascii="Arial" w:hAnsi="Arial" w:eastAsia="Calibri" w:cs="Arial"/>
          <w:color w:val="010302"/>
          <w:kern w:val="0"/>
          <w:sz w:val="20"/>
          <w:szCs w:val="20"/>
          <w14:ligatures w14:val="none"/>
        </w:rPr>
      </w:pPr>
    </w:p>
    <w:p w:rsidRPr="00665C45" w:rsidR="00665C45" w:rsidP="00665C45" w:rsidRDefault="00665C45" w14:paraId="2ADB69A9" w14:textId="77777777">
      <w:pPr>
        <w:spacing w:line="259" w:lineRule="auto"/>
        <w:rPr>
          <w:rFonts w:ascii="Arial" w:hAnsi="Arial" w:eastAsia="Calibri" w:cs="Arial"/>
          <w:color w:val="010302"/>
          <w:kern w:val="0"/>
          <w:sz w:val="20"/>
          <w:szCs w:val="20"/>
          <w14:ligatures w14:val="none"/>
        </w:rPr>
      </w:pPr>
      <w:r w:rsidRPr="00665C45">
        <w:rPr>
          <w:rFonts w:ascii="Arial" w:hAnsi="Arial" w:eastAsia="Calibri" w:cs="Arial"/>
          <w:color w:val="010302"/>
          <w:kern w:val="0"/>
          <w:sz w:val="20"/>
          <w:szCs w:val="20"/>
          <w14:ligatures w14:val="none"/>
        </w:rPr>
        <w:br w:type="page"/>
      </w:r>
    </w:p>
    <w:p w:rsidRPr="00665C45" w:rsidR="00665C45" w:rsidP="00665C45" w:rsidRDefault="00665C45" w14:paraId="3E7150F6" w14:textId="77777777">
      <w:pPr>
        <w:keepNext/>
        <w:keepLines/>
        <w:widowControl w:val="0"/>
        <w:spacing w:before="40" w:after="0" w:line="240" w:lineRule="auto"/>
        <w:ind w:left="329" w:firstLine="709"/>
        <w:outlineLvl w:val="1"/>
        <w:rPr>
          <w:rFonts w:ascii="Calibri Light" w:hAnsi="Calibri Light" w:eastAsia="Times New Roman" w:cs="Times New Roman"/>
          <w:color w:val="2F5496"/>
          <w:kern w:val="0"/>
          <w:sz w:val="26"/>
          <w:szCs w:val="26"/>
          <w14:ligatures w14:val="none"/>
        </w:rPr>
      </w:pPr>
      <w:r w:rsidRPr="00665C45">
        <w:rPr>
          <w:rFonts w:ascii="Calibri Light" w:hAnsi="Calibri Light" w:eastAsia="Times New Roman" w:cs="Times New Roman"/>
          <w:color w:val="2F5496"/>
          <w:kern w:val="0"/>
          <w:sz w:val="26"/>
          <w:szCs w:val="26"/>
          <w14:ligatures w14:val="none"/>
        </w:rPr>
        <w:lastRenderedPageBreak/>
        <w:t xml:space="preserve">Programma van eisen </w:t>
      </w:r>
    </w:p>
    <w:p w:rsidRPr="00665C45" w:rsidR="00665C45" w:rsidP="00665C45" w:rsidRDefault="00665C45" w14:paraId="3A9B61D8" w14:textId="77777777">
      <w:pPr>
        <w:widowControl w:val="0"/>
        <w:tabs>
          <w:tab w:val="left" w:pos="9639"/>
        </w:tabs>
        <w:spacing w:after="0" w:line="260" w:lineRule="exact"/>
        <w:ind w:left="1038" w:right="828"/>
        <w:jc w:val="both"/>
        <w:rPr>
          <w:rFonts w:ascii="Arial" w:hAnsi="Arial" w:eastAsia="Calibri" w:cs="Arial"/>
          <w:color w:val="010302"/>
          <w:kern w:val="0"/>
          <w:sz w:val="20"/>
          <w:szCs w:val="20"/>
          <w14:ligatures w14:val="none"/>
        </w:rPr>
      </w:pPr>
      <w:r w:rsidRPr="00665C45">
        <w:rPr>
          <w:rFonts w:ascii="Arial" w:hAnsi="Arial" w:eastAsia="Calibri" w:cs="Arial"/>
          <w:color w:val="010302"/>
          <w:kern w:val="0"/>
          <w:sz w:val="20"/>
          <w:szCs w:val="20"/>
          <w14:ligatures w14:val="none"/>
        </w:rPr>
        <w:t xml:space="preserve">In samenwerking met het dorp wordt de ontwikkeling doorlopen. De kaders voor deze ontwikkeling worden vastgelegd in een programma van eisen.  </w:t>
      </w:r>
    </w:p>
    <w:p w:rsidRPr="00665C45" w:rsidR="00665C45" w:rsidP="00665C45" w:rsidRDefault="00665C45" w14:paraId="76056352" w14:textId="77777777">
      <w:pPr>
        <w:widowControl w:val="0"/>
        <w:tabs>
          <w:tab w:val="left" w:pos="9639"/>
        </w:tabs>
        <w:spacing w:after="0" w:line="260" w:lineRule="exact"/>
        <w:ind w:left="1038" w:right="828"/>
        <w:jc w:val="both"/>
        <w:rPr>
          <w:rFonts w:ascii="Arial" w:hAnsi="Arial" w:eastAsia="Calibri" w:cs="Arial"/>
          <w:color w:val="010302"/>
          <w:kern w:val="0"/>
          <w:sz w:val="20"/>
          <w:szCs w:val="20"/>
          <w14:ligatures w14:val="none"/>
        </w:rPr>
      </w:pPr>
    </w:p>
    <w:p w:rsidRPr="00665C45" w:rsidR="00665C45" w:rsidP="00665C45" w:rsidRDefault="00665C45" w14:paraId="47C04869" w14:textId="77777777">
      <w:pPr>
        <w:widowControl w:val="0"/>
        <w:tabs>
          <w:tab w:val="left" w:pos="9639"/>
        </w:tabs>
        <w:spacing w:after="0" w:line="260" w:lineRule="exact"/>
        <w:ind w:left="1038" w:right="828"/>
        <w:jc w:val="both"/>
        <w:rPr>
          <w:rFonts w:ascii="Arial" w:hAnsi="Arial" w:eastAsia="Calibri" w:cs="Arial"/>
          <w:b/>
          <w:bCs/>
          <w:color w:val="010302"/>
          <w:kern w:val="0"/>
          <w:sz w:val="20"/>
          <w:szCs w:val="20"/>
          <w14:ligatures w14:val="none"/>
        </w:rPr>
      </w:pPr>
      <w:r w:rsidRPr="00665C45">
        <w:rPr>
          <w:rFonts w:ascii="Arial" w:hAnsi="Arial" w:eastAsia="Calibri" w:cs="Arial"/>
          <w:b/>
          <w:bCs/>
          <w:color w:val="010302"/>
          <w:kern w:val="0"/>
          <w:sz w:val="20"/>
          <w:szCs w:val="20"/>
          <w14:ligatures w14:val="none"/>
        </w:rPr>
        <w:t xml:space="preserve">Plangebied en aantal woningen </w:t>
      </w:r>
    </w:p>
    <w:p w:rsidRPr="00665C45" w:rsidR="00665C45" w:rsidP="00665C45" w:rsidRDefault="00665C45" w14:paraId="318436A1" w14:textId="17424AB6">
      <w:pPr>
        <w:widowControl w:val="0"/>
        <w:tabs>
          <w:tab w:val="left" w:pos="9639"/>
        </w:tabs>
        <w:spacing w:after="0" w:line="260" w:lineRule="exact"/>
        <w:ind w:left="1038" w:right="828"/>
        <w:jc w:val="both"/>
        <w:rPr>
          <w:rFonts w:ascii="Arial" w:hAnsi="Arial" w:eastAsia="Calibri" w:cs="Arial"/>
          <w:color w:val="010302"/>
          <w:kern w:val="0"/>
          <w:sz w:val="20"/>
          <w:szCs w:val="20"/>
          <w14:ligatures w14:val="none"/>
        </w:rPr>
      </w:pPr>
      <w:r w:rsidRPr="00665C45">
        <w:rPr>
          <w:rFonts w:ascii="Arial" w:hAnsi="Arial" w:eastAsia="Calibri" w:cs="Arial"/>
          <w:color w:val="010302"/>
          <w:kern w:val="0"/>
          <w:sz w:val="20"/>
          <w:szCs w:val="20"/>
          <w14:ligatures w14:val="none"/>
        </w:rPr>
        <w:t xml:space="preserve">Een situatietekening van het plangebied is hieronder te zien. Het plangebied is ongeveer 2400m2 groot. Het plangebied is gelegen aan de </w:t>
      </w:r>
      <w:proofErr w:type="spellStart"/>
      <w:r w:rsidRPr="00665C45">
        <w:rPr>
          <w:rFonts w:ascii="Arial" w:hAnsi="Arial" w:eastAsia="Calibri" w:cs="Arial"/>
          <w:color w:val="010302"/>
          <w:kern w:val="0"/>
          <w:sz w:val="20"/>
          <w:szCs w:val="20"/>
          <w14:ligatures w14:val="none"/>
        </w:rPr>
        <w:t>Aengwirderweg</w:t>
      </w:r>
      <w:proofErr w:type="spellEnd"/>
      <w:r w:rsidRPr="00665C45">
        <w:rPr>
          <w:rFonts w:ascii="Arial" w:hAnsi="Arial" w:eastAsia="Calibri" w:cs="Arial"/>
          <w:color w:val="010302"/>
          <w:kern w:val="0"/>
          <w:sz w:val="20"/>
          <w:szCs w:val="20"/>
          <w14:ligatures w14:val="none"/>
        </w:rPr>
        <w:t xml:space="preserve"> 284 en bestaat uit de kadastrale percelen; TLB K 1708, 1709, 1710 en 1711. Het plangebied kan eventueel worden uitgebreid met het achtergelegen stuk groen wat nu als speelweide dient. Indien hiervoor gekozen wordt is het noodzakelijk dat er een nieuwe oplossing komt voor de speelweide. </w:t>
      </w:r>
    </w:p>
    <w:p w:rsidR="0E29D343" w:rsidP="0E29D343" w:rsidRDefault="0E29D343" w14:paraId="33B91525" w14:textId="14EBCF48">
      <w:pPr>
        <w:widowControl w:val="0"/>
        <w:tabs>
          <w:tab w:val="left" w:pos="9639"/>
        </w:tabs>
        <w:spacing w:after="0" w:line="260" w:lineRule="exact"/>
        <w:ind w:left="1038" w:right="828"/>
        <w:jc w:val="both"/>
        <w:rPr>
          <w:rFonts w:ascii="Arial" w:hAnsi="Arial" w:eastAsia="Calibri" w:cs="Arial"/>
          <w:color w:val="010302"/>
          <w:sz w:val="20"/>
          <w:szCs w:val="20"/>
        </w:rPr>
      </w:pPr>
    </w:p>
    <w:p w:rsidRPr="00665C45" w:rsidR="00665C45" w:rsidP="00665C45" w:rsidRDefault="00665C45" w14:paraId="46A063F8" w14:textId="77777777">
      <w:pPr>
        <w:widowControl w:val="0"/>
        <w:tabs>
          <w:tab w:val="left" w:pos="9639"/>
        </w:tabs>
        <w:spacing w:after="0" w:line="260" w:lineRule="exact"/>
        <w:ind w:left="1038" w:right="828"/>
        <w:jc w:val="both"/>
        <w:rPr>
          <w:rFonts w:ascii="Arial" w:hAnsi="Arial" w:eastAsia="Calibri" w:cs="Arial"/>
          <w:color w:val="010302"/>
          <w:kern w:val="0"/>
          <w:sz w:val="20"/>
          <w:szCs w:val="20"/>
          <w14:ligatures w14:val="none"/>
        </w:rPr>
      </w:pPr>
      <w:r w:rsidRPr="00665C45">
        <w:rPr>
          <w:rFonts w:ascii="Arial" w:hAnsi="Arial" w:eastAsia="Calibri" w:cs="Arial"/>
          <w:noProof/>
          <w:color w:val="010302"/>
          <w:kern w:val="0"/>
          <w:sz w:val="20"/>
          <w:szCs w:val="20"/>
          <w14:ligatures w14:val="none"/>
        </w:rPr>
        <w:drawing>
          <wp:anchor distT="0" distB="0" distL="114300" distR="114300" simplePos="0" relativeHeight="251658241" behindDoc="0" locked="0" layoutInCell="1" allowOverlap="1" wp14:anchorId="063B1E5C" wp14:editId="25086692">
            <wp:simplePos x="0" y="0"/>
            <wp:positionH relativeFrom="column">
              <wp:posOffset>637348</wp:posOffset>
            </wp:positionH>
            <wp:positionV relativeFrom="paragraph">
              <wp:posOffset>50210</wp:posOffset>
            </wp:positionV>
            <wp:extent cx="5156200" cy="4993640"/>
            <wp:effectExtent l="0" t="0" r="6350" b="0"/>
            <wp:wrapSquare wrapText="bothSides"/>
            <wp:docPr id="370400552" name="Afbeelding 1" descr="Afbeelding met diagram, Plan, schematisch, lijn&#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0400552" name="Afbeelding 1" descr="Afbeelding met diagram, Plan, schematisch, lijn&#10;&#10;Automatisch gegenereerde beschrijving"/>
                    <pic:cNvPicPr/>
                  </pic:nvPicPr>
                  <pic:blipFill>
                    <a:blip r:embed="rId11">
                      <a:extLst>
                        <a:ext uri="{28A0092B-C50C-407E-A947-70E740481C1C}">
                          <a14:useLocalDpi xmlns:a14="http://schemas.microsoft.com/office/drawing/2010/main" val="0"/>
                        </a:ext>
                      </a:extLst>
                    </a:blip>
                    <a:stretch>
                      <a:fillRect/>
                    </a:stretch>
                  </pic:blipFill>
                  <pic:spPr>
                    <a:xfrm>
                      <a:off x="0" y="0"/>
                      <a:ext cx="5156200" cy="4993640"/>
                    </a:xfrm>
                    <a:prstGeom prst="rect">
                      <a:avLst/>
                    </a:prstGeom>
                  </pic:spPr>
                </pic:pic>
              </a:graphicData>
            </a:graphic>
            <wp14:sizeRelH relativeFrom="page">
              <wp14:pctWidth>0</wp14:pctWidth>
            </wp14:sizeRelH>
            <wp14:sizeRelV relativeFrom="page">
              <wp14:pctHeight>0</wp14:pctHeight>
            </wp14:sizeRelV>
          </wp:anchor>
        </w:drawing>
      </w:r>
    </w:p>
    <w:p w:rsidRPr="00665C45" w:rsidR="00665C45" w:rsidP="00665C45" w:rsidRDefault="00665C45" w14:paraId="12280188" w14:textId="77777777">
      <w:pPr>
        <w:widowControl w:val="0"/>
        <w:tabs>
          <w:tab w:val="left" w:pos="9639"/>
        </w:tabs>
        <w:spacing w:after="0" w:line="260" w:lineRule="exact"/>
        <w:ind w:left="1038" w:right="828"/>
        <w:jc w:val="both"/>
        <w:rPr>
          <w:rFonts w:ascii="Arial" w:hAnsi="Arial" w:eastAsia="Calibri" w:cs="Arial"/>
          <w:color w:val="010302"/>
          <w:kern w:val="0"/>
          <w:sz w:val="20"/>
          <w:szCs w:val="20"/>
          <w14:ligatures w14:val="none"/>
        </w:rPr>
      </w:pPr>
    </w:p>
    <w:p w:rsidRPr="00665C45" w:rsidR="00665C45" w:rsidP="00665C45" w:rsidRDefault="00665C45" w14:paraId="23CF691E" w14:textId="77777777">
      <w:pPr>
        <w:widowControl w:val="0"/>
        <w:tabs>
          <w:tab w:val="left" w:pos="9639"/>
        </w:tabs>
        <w:spacing w:after="0" w:line="260" w:lineRule="exact"/>
        <w:ind w:left="1038" w:right="828"/>
        <w:jc w:val="both"/>
        <w:rPr>
          <w:rFonts w:ascii="Arial" w:hAnsi="Arial" w:eastAsia="Calibri" w:cs="Arial"/>
          <w:b/>
          <w:bCs/>
          <w:color w:val="010302"/>
          <w:kern w:val="0"/>
          <w:sz w:val="20"/>
          <w:szCs w:val="20"/>
          <w14:ligatures w14:val="none"/>
        </w:rPr>
      </w:pPr>
      <w:r w:rsidRPr="00665C45">
        <w:rPr>
          <w:rFonts w:ascii="Arial" w:hAnsi="Arial" w:eastAsia="Calibri" w:cs="Arial"/>
          <w:b/>
          <w:bCs/>
          <w:color w:val="010302"/>
          <w:kern w:val="0"/>
          <w:sz w:val="20"/>
          <w:szCs w:val="20"/>
          <w14:ligatures w14:val="none"/>
        </w:rPr>
        <w:t xml:space="preserve">Doelgroep </w:t>
      </w:r>
    </w:p>
    <w:p w:rsidRPr="00665C45" w:rsidR="00665C45" w:rsidP="00665C45" w:rsidRDefault="00665C45" w14:paraId="67006BE7" w14:textId="77777777">
      <w:pPr>
        <w:widowControl w:val="0"/>
        <w:tabs>
          <w:tab w:val="left" w:pos="9639"/>
        </w:tabs>
        <w:spacing w:after="0" w:line="260" w:lineRule="exact"/>
        <w:ind w:left="1038" w:right="828"/>
        <w:jc w:val="both"/>
        <w:rPr>
          <w:rFonts w:ascii="Arial" w:hAnsi="Arial" w:eastAsia="Calibri" w:cs="Arial"/>
          <w:color w:val="010302"/>
          <w:kern w:val="0"/>
          <w:sz w:val="20"/>
          <w:szCs w:val="20"/>
          <w14:ligatures w14:val="none"/>
        </w:rPr>
      </w:pPr>
      <w:r w:rsidRPr="00665C45">
        <w:rPr>
          <w:rFonts w:ascii="Arial" w:hAnsi="Arial" w:eastAsia="Calibri" w:cs="Arial"/>
          <w:color w:val="010302"/>
          <w:kern w:val="0"/>
          <w:sz w:val="20"/>
          <w:szCs w:val="20"/>
          <w14:ligatures w14:val="none"/>
        </w:rPr>
        <w:t xml:space="preserve">De primaire doelgroep is starters, zowel voor koop als huurwoningen. Ook zou voor ouderen dit </w:t>
      </w:r>
    </w:p>
    <w:p w:rsidRPr="00665C45" w:rsidR="00665C45" w:rsidP="00665C45" w:rsidRDefault="00665C45" w14:paraId="0D985D4B" w14:textId="65531D6C">
      <w:pPr>
        <w:widowControl w:val="0"/>
        <w:tabs>
          <w:tab w:val="left" w:pos="9639"/>
        </w:tabs>
        <w:spacing w:after="0" w:line="260" w:lineRule="exact"/>
        <w:ind w:left="1038" w:right="828"/>
        <w:jc w:val="both"/>
        <w:rPr>
          <w:rFonts w:ascii="Arial" w:hAnsi="Arial" w:eastAsia="Calibri" w:cs="Arial"/>
          <w:color w:val="010302"/>
          <w:kern w:val="0"/>
          <w:sz w:val="20"/>
          <w:szCs w:val="20"/>
          <w14:ligatures w14:val="none"/>
        </w:rPr>
      </w:pPr>
      <w:r w:rsidRPr="00665C45">
        <w:rPr>
          <w:rFonts w:ascii="Arial" w:hAnsi="Arial" w:eastAsia="Calibri" w:cs="Arial"/>
          <w:color w:val="010302"/>
          <w:kern w:val="0"/>
          <w:sz w:val="20"/>
          <w:szCs w:val="20"/>
          <w14:ligatures w14:val="none"/>
        </w:rPr>
        <w:t xml:space="preserve">misschien een mogelijkheid bieden om door te stromen: een groot huis te verlaten (wat dan weer beschikbaar komt).  </w:t>
      </w:r>
    </w:p>
    <w:p w:rsidRPr="00665C45" w:rsidR="00665C45" w:rsidP="00665C45" w:rsidRDefault="00665C45" w14:paraId="293FC809" w14:textId="77777777">
      <w:pPr>
        <w:widowControl w:val="0"/>
        <w:tabs>
          <w:tab w:val="left" w:pos="9639"/>
        </w:tabs>
        <w:spacing w:after="0" w:line="260" w:lineRule="exact"/>
        <w:ind w:left="1038" w:right="828"/>
        <w:jc w:val="both"/>
        <w:rPr>
          <w:rFonts w:ascii="Arial" w:hAnsi="Arial" w:eastAsia="Calibri" w:cs="Arial"/>
          <w:color w:val="010302"/>
          <w:kern w:val="0"/>
          <w:sz w:val="20"/>
          <w:szCs w:val="20"/>
          <w14:ligatures w14:val="none"/>
        </w:rPr>
      </w:pPr>
    </w:p>
    <w:p w:rsidRPr="00665C45" w:rsidR="00665C45" w:rsidP="00665C45" w:rsidRDefault="00665C45" w14:paraId="0EE9C72E" w14:textId="77777777">
      <w:pPr>
        <w:widowControl w:val="0"/>
        <w:tabs>
          <w:tab w:val="left" w:pos="9639"/>
        </w:tabs>
        <w:spacing w:after="0" w:line="260" w:lineRule="exact"/>
        <w:ind w:left="1038" w:right="828"/>
        <w:jc w:val="both"/>
        <w:rPr>
          <w:rFonts w:ascii="Arial" w:hAnsi="Arial" w:eastAsia="Calibri" w:cs="Arial"/>
          <w:b/>
          <w:bCs/>
          <w:color w:val="010302"/>
          <w:kern w:val="0"/>
          <w:sz w:val="20"/>
          <w:szCs w:val="20"/>
          <w14:ligatures w14:val="none"/>
        </w:rPr>
      </w:pPr>
      <w:r w:rsidRPr="00665C45">
        <w:rPr>
          <w:rFonts w:ascii="Arial" w:hAnsi="Arial" w:eastAsia="Calibri" w:cs="Arial"/>
          <w:b/>
          <w:bCs/>
          <w:color w:val="010302"/>
          <w:kern w:val="0"/>
          <w:sz w:val="20"/>
          <w:szCs w:val="20"/>
          <w14:ligatures w14:val="none"/>
        </w:rPr>
        <w:t xml:space="preserve">Toewijzing </w:t>
      </w:r>
    </w:p>
    <w:p w:rsidRPr="00665C45" w:rsidR="00665C45" w:rsidP="00665C45" w:rsidRDefault="00665C45" w14:paraId="22EF3AF2" w14:textId="1AB02B5A">
      <w:pPr>
        <w:widowControl w:val="0"/>
        <w:tabs>
          <w:tab w:val="left" w:pos="9639"/>
        </w:tabs>
        <w:spacing w:after="0" w:line="260" w:lineRule="exact"/>
        <w:ind w:left="1038" w:right="828"/>
        <w:jc w:val="both"/>
        <w:rPr>
          <w:rFonts w:ascii="Arial" w:hAnsi="Arial" w:eastAsia="Calibri" w:cs="Arial"/>
          <w:color w:val="010302"/>
          <w:kern w:val="0"/>
          <w:sz w:val="20"/>
          <w:szCs w:val="20"/>
          <w14:ligatures w14:val="none"/>
        </w:rPr>
      </w:pPr>
      <w:r w:rsidRPr="00665C45">
        <w:rPr>
          <w:rFonts w:ascii="Arial" w:hAnsi="Arial" w:eastAsia="Calibri" w:cs="Arial"/>
          <w:color w:val="010302"/>
          <w:kern w:val="0"/>
          <w:sz w:val="20"/>
          <w:szCs w:val="20"/>
          <w14:ligatures w14:val="none"/>
        </w:rPr>
        <w:t xml:space="preserve">Ten behoeve van de toewijzing van de woningen moet zoveel mogelijk in het werk worden gesteld om de hierboven beschreven doelgroep voorrang te kunnen verlenen.  </w:t>
      </w:r>
    </w:p>
    <w:p w:rsidRPr="00665C45" w:rsidR="00665C45" w:rsidP="00665C45" w:rsidRDefault="00665C45" w14:paraId="4EB50D36" w14:textId="77777777">
      <w:pPr>
        <w:widowControl w:val="0"/>
        <w:tabs>
          <w:tab w:val="left" w:pos="9639"/>
        </w:tabs>
        <w:spacing w:after="0" w:line="260" w:lineRule="exact"/>
        <w:ind w:left="1038" w:right="828"/>
        <w:jc w:val="both"/>
        <w:rPr>
          <w:rFonts w:ascii="Arial" w:hAnsi="Arial" w:eastAsia="Calibri" w:cs="Arial"/>
          <w:b/>
          <w:bCs/>
          <w:color w:val="010302"/>
          <w:kern w:val="0"/>
          <w:sz w:val="20"/>
          <w:szCs w:val="20"/>
          <w14:ligatures w14:val="none"/>
        </w:rPr>
      </w:pPr>
    </w:p>
    <w:p w:rsidRPr="00665C45" w:rsidR="00665C45" w:rsidP="00665C45" w:rsidRDefault="00665C45" w14:paraId="12C8AC68" w14:textId="77777777">
      <w:pPr>
        <w:widowControl w:val="0"/>
        <w:tabs>
          <w:tab w:val="left" w:pos="9639"/>
        </w:tabs>
        <w:spacing w:after="0" w:line="260" w:lineRule="exact"/>
        <w:ind w:left="1038" w:right="828"/>
        <w:jc w:val="both"/>
        <w:rPr>
          <w:rFonts w:ascii="Arial" w:hAnsi="Arial" w:eastAsia="Calibri" w:cs="Arial"/>
          <w:b/>
          <w:bCs/>
          <w:color w:val="010302"/>
          <w:kern w:val="0"/>
          <w:sz w:val="20"/>
          <w:szCs w:val="20"/>
          <w14:ligatures w14:val="none"/>
        </w:rPr>
      </w:pPr>
      <w:r w:rsidRPr="00665C45">
        <w:rPr>
          <w:rFonts w:ascii="Arial" w:hAnsi="Arial" w:eastAsia="Calibri" w:cs="Arial"/>
          <w:b/>
          <w:bCs/>
          <w:color w:val="010302"/>
          <w:kern w:val="0"/>
          <w:sz w:val="20"/>
          <w:szCs w:val="20"/>
          <w14:ligatures w14:val="none"/>
        </w:rPr>
        <w:t xml:space="preserve">Minimaal 10 wooneenheden </w:t>
      </w:r>
    </w:p>
    <w:p w:rsidR="00665C45" w:rsidP="00665C45" w:rsidRDefault="00665C45" w14:paraId="378AD8D0" w14:textId="77777777">
      <w:pPr>
        <w:widowControl w:val="0"/>
        <w:tabs>
          <w:tab w:val="left" w:pos="9639"/>
        </w:tabs>
        <w:spacing w:after="0" w:line="260" w:lineRule="exact"/>
        <w:ind w:left="1038" w:right="828"/>
        <w:jc w:val="both"/>
        <w:rPr>
          <w:rFonts w:ascii="Arial" w:hAnsi="Arial" w:eastAsia="Calibri" w:cs="Arial"/>
          <w:color w:val="010302"/>
          <w:kern w:val="0"/>
          <w:sz w:val="20"/>
          <w:szCs w:val="20"/>
          <w14:ligatures w14:val="none"/>
        </w:rPr>
      </w:pPr>
      <w:r w:rsidRPr="00665C45">
        <w:rPr>
          <w:rFonts w:ascii="Arial" w:hAnsi="Arial" w:eastAsia="Calibri" w:cs="Arial"/>
          <w:color w:val="010302"/>
          <w:kern w:val="0"/>
          <w:sz w:val="20"/>
          <w:szCs w:val="20"/>
          <w14:ligatures w14:val="none"/>
        </w:rPr>
        <w:t xml:space="preserve">In het plangebied dienen minimaal 10 wooneenheden gerealiseerd te worden.  </w:t>
      </w:r>
    </w:p>
    <w:p w:rsidRPr="00665C45" w:rsidR="009C4F4A" w:rsidP="00665C45" w:rsidRDefault="009C4F4A" w14:paraId="52D59CE9" w14:textId="77777777">
      <w:pPr>
        <w:widowControl w:val="0"/>
        <w:tabs>
          <w:tab w:val="left" w:pos="9639"/>
        </w:tabs>
        <w:spacing w:after="0" w:line="260" w:lineRule="exact"/>
        <w:ind w:left="1038" w:right="828"/>
        <w:jc w:val="both"/>
        <w:rPr>
          <w:rFonts w:ascii="Arial" w:hAnsi="Arial" w:eastAsia="Calibri" w:cs="Arial"/>
          <w:color w:val="010302"/>
          <w:kern w:val="0"/>
          <w:sz w:val="20"/>
          <w:szCs w:val="20"/>
          <w14:ligatures w14:val="none"/>
        </w:rPr>
      </w:pPr>
    </w:p>
    <w:p w:rsidRPr="00665C45" w:rsidR="00665C45" w:rsidP="00665C45" w:rsidRDefault="00665C45" w14:paraId="64AC84E4" w14:textId="77777777">
      <w:pPr>
        <w:widowControl w:val="0"/>
        <w:tabs>
          <w:tab w:val="left" w:pos="9639"/>
        </w:tabs>
        <w:spacing w:after="0" w:line="260" w:lineRule="exact"/>
        <w:ind w:left="1038" w:right="828"/>
        <w:jc w:val="both"/>
        <w:rPr>
          <w:rFonts w:ascii="Arial" w:hAnsi="Arial" w:eastAsia="Calibri" w:cs="Arial"/>
          <w:b/>
          <w:bCs/>
          <w:color w:val="010302"/>
          <w:kern w:val="0"/>
          <w:sz w:val="20"/>
          <w:szCs w:val="20"/>
          <w14:ligatures w14:val="none"/>
        </w:rPr>
      </w:pPr>
      <w:r w:rsidRPr="00665C45">
        <w:rPr>
          <w:rFonts w:ascii="Arial" w:hAnsi="Arial" w:eastAsia="Calibri" w:cs="Arial"/>
          <w:b/>
          <w:bCs/>
          <w:color w:val="010302"/>
          <w:kern w:val="0"/>
          <w:sz w:val="20"/>
          <w:szCs w:val="20"/>
          <w14:ligatures w14:val="none"/>
        </w:rPr>
        <w:lastRenderedPageBreak/>
        <w:t xml:space="preserve">Minimaal 5 sociale huurwoningen </w:t>
      </w:r>
    </w:p>
    <w:p w:rsidRPr="00665C45" w:rsidR="00665C45" w:rsidP="00665C45" w:rsidRDefault="00665C45" w14:paraId="60326ACF" w14:textId="228E329C">
      <w:pPr>
        <w:widowControl w:val="0"/>
        <w:tabs>
          <w:tab w:val="left" w:pos="9639"/>
        </w:tabs>
        <w:spacing w:after="0" w:line="260" w:lineRule="exact"/>
        <w:ind w:left="1038" w:right="828"/>
        <w:jc w:val="both"/>
        <w:rPr>
          <w:rFonts w:ascii="Arial" w:hAnsi="Arial" w:eastAsia="Calibri" w:cs="Arial"/>
          <w:color w:val="010302"/>
          <w:kern w:val="0"/>
          <w:sz w:val="20"/>
          <w:szCs w:val="20"/>
          <w14:ligatures w14:val="none"/>
        </w:rPr>
      </w:pPr>
      <w:r w:rsidRPr="00665C45">
        <w:rPr>
          <w:rFonts w:ascii="Arial" w:hAnsi="Arial" w:eastAsia="Calibri" w:cs="Arial"/>
          <w:color w:val="010302"/>
          <w:kern w:val="0"/>
          <w:sz w:val="20"/>
          <w:szCs w:val="20"/>
          <w14:ligatures w14:val="none"/>
        </w:rPr>
        <w:t xml:space="preserve">In het plan dienen minimaal 5 sociale huurwoningen te worden gerealiseerd. Deze woningen dienen voor een periode van minimaal 10 jaar te worden verhuurd, onder de sociale-huurgrens (2023 = 808,06 euro. De woningen hebben een minimaal woonoppervlak van 60 m2.  Bij eventuele doorverkoop gaat deze verplichting over op de volgende koper als een kwalitatieve bepaling. </w:t>
      </w:r>
    </w:p>
    <w:p w:rsidRPr="00665C45" w:rsidR="00665C45" w:rsidP="00665C45" w:rsidRDefault="00665C45" w14:paraId="09387AE4" w14:textId="77777777">
      <w:pPr>
        <w:widowControl w:val="0"/>
        <w:tabs>
          <w:tab w:val="left" w:pos="9639"/>
        </w:tabs>
        <w:spacing w:after="0" w:line="260" w:lineRule="exact"/>
        <w:ind w:left="1038" w:right="828"/>
        <w:jc w:val="both"/>
        <w:rPr>
          <w:rFonts w:ascii="Arial" w:hAnsi="Arial" w:eastAsia="Calibri" w:cs="Arial"/>
          <w:color w:val="010302"/>
          <w:kern w:val="0"/>
          <w:sz w:val="20"/>
          <w:szCs w:val="20"/>
          <w14:ligatures w14:val="none"/>
        </w:rPr>
      </w:pPr>
    </w:p>
    <w:p w:rsidRPr="00665C45" w:rsidR="00665C45" w:rsidP="00665C45" w:rsidRDefault="00665C45" w14:paraId="56CF41B0" w14:textId="77777777">
      <w:pPr>
        <w:widowControl w:val="0"/>
        <w:tabs>
          <w:tab w:val="left" w:pos="9639"/>
        </w:tabs>
        <w:spacing w:after="0" w:line="260" w:lineRule="exact"/>
        <w:ind w:left="1038" w:right="828"/>
        <w:jc w:val="both"/>
        <w:rPr>
          <w:rFonts w:ascii="Arial" w:hAnsi="Arial" w:eastAsia="Calibri" w:cs="Arial"/>
          <w:b/>
          <w:bCs/>
          <w:color w:val="010302"/>
          <w:kern w:val="0"/>
          <w:sz w:val="20"/>
          <w:szCs w:val="20"/>
          <w14:ligatures w14:val="none"/>
        </w:rPr>
      </w:pPr>
      <w:r w:rsidRPr="00665C45">
        <w:rPr>
          <w:rFonts w:ascii="Arial" w:hAnsi="Arial" w:eastAsia="Calibri" w:cs="Arial"/>
          <w:b/>
          <w:bCs/>
          <w:color w:val="010302"/>
          <w:kern w:val="0"/>
          <w:sz w:val="20"/>
          <w:szCs w:val="20"/>
          <w14:ligatures w14:val="none"/>
        </w:rPr>
        <w:t xml:space="preserve">Koopwoningen voor starters </w:t>
      </w:r>
    </w:p>
    <w:p w:rsidRPr="00665C45" w:rsidR="00665C45" w:rsidP="00665C45" w:rsidRDefault="00665C45" w14:paraId="752D06BF" w14:textId="2C1B9BF6">
      <w:pPr>
        <w:widowControl w:val="0"/>
        <w:tabs>
          <w:tab w:val="left" w:pos="9639"/>
        </w:tabs>
        <w:spacing w:after="0" w:line="260" w:lineRule="exact"/>
        <w:ind w:left="1038" w:right="828"/>
        <w:jc w:val="both"/>
        <w:rPr>
          <w:rFonts w:ascii="Arial" w:hAnsi="Arial" w:eastAsia="Calibri" w:cs="Arial"/>
          <w:color w:val="010302"/>
          <w:kern w:val="0"/>
          <w:sz w:val="20"/>
          <w:szCs w:val="20"/>
          <w14:ligatures w14:val="none"/>
        </w:rPr>
      </w:pPr>
      <w:r w:rsidRPr="00665C45">
        <w:rPr>
          <w:rFonts w:ascii="Arial" w:hAnsi="Arial" w:eastAsia="Calibri" w:cs="Arial"/>
          <w:color w:val="010302"/>
          <w:kern w:val="0"/>
          <w:sz w:val="20"/>
          <w:szCs w:val="20"/>
          <w14:ligatures w14:val="none"/>
        </w:rPr>
        <w:t xml:space="preserve">Naast de verplichte sociale huurwoningen is er ruimte voor goedkope koopwoningen, voor starters of eventueel senioren. Deze woningen hebben een maximale vrij op naam prijs van € 250.000, - incl. btw. Ook deze woningen hebben een minimale oppervlakte van 60m2 woonoppervlak.  </w:t>
      </w:r>
    </w:p>
    <w:p w:rsidRPr="00665C45" w:rsidR="00665C45" w:rsidP="00665C45" w:rsidRDefault="00665C45" w14:paraId="5B68CC2A" w14:textId="77777777">
      <w:pPr>
        <w:widowControl w:val="0"/>
        <w:tabs>
          <w:tab w:val="left" w:pos="9639"/>
        </w:tabs>
        <w:spacing w:after="0" w:line="260" w:lineRule="exact"/>
        <w:ind w:right="828"/>
        <w:jc w:val="both"/>
        <w:rPr>
          <w:rFonts w:ascii="Arial" w:hAnsi="Arial" w:eastAsia="Calibri" w:cs="Arial"/>
          <w:color w:val="010302"/>
          <w:kern w:val="0"/>
          <w:sz w:val="20"/>
          <w:szCs w:val="20"/>
          <w14:ligatures w14:val="none"/>
        </w:rPr>
      </w:pPr>
    </w:p>
    <w:p w:rsidRPr="00665C45" w:rsidR="00665C45" w:rsidP="00665C45" w:rsidRDefault="00665C45" w14:paraId="5E6D4DFC" w14:textId="77777777">
      <w:pPr>
        <w:widowControl w:val="0"/>
        <w:tabs>
          <w:tab w:val="left" w:pos="9639"/>
        </w:tabs>
        <w:spacing w:after="0" w:line="260" w:lineRule="exact"/>
        <w:ind w:left="1038" w:right="828"/>
        <w:jc w:val="both"/>
        <w:rPr>
          <w:rFonts w:ascii="Arial" w:hAnsi="Arial" w:eastAsia="Calibri" w:cs="Arial"/>
          <w:b/>
          <w:bCs/>
          <w:color w:val="010302"/>
          <w:kern w:val="0"/>
          <w:sz w:val="20"/>
          <w:szCs w:val="20"/>
          <w14:ligatures w14:val="none"/>
        </w:rPr>
      </w:pPr>
      <w:r w:rsidRPr="00665C45">
        <w:rPr>
          <w:rFonts w:ascii="Arial" w:hAnsi="Arial" w:eastAsia="Calibri" w:cs="Arial"/>
          <w:b/>
          <w:bCs/>
          <w:color w:val="010302"/>
          <w:kern w:val="0"/>
          <w:sz w:val="20"/>
          <w:szCs w:val="20"/>
          <w14:ligatures w14:val="none"/>
        </w:rPr>
        <w:t xml:space="preserve">Maximaal 2 vrije-sector koopwoningen  </w:t>
      </w:r>
    </w:p>
    <w:p w:rsidRPr="00665C45" w:rsidR="00665C45" w:rsidP="00665C45" w:rsidRDefault="00665C45" w14:paraId="22559783" w14:textId="77777777">
      <w:pPr>
        <w:widowControl w:val="0"/>
        <w:tabs>
          <w:tab w:val="left" w:pos="9639"/>
        </w:tabs>
        <w:spacing w:after="0" w:line="260" w:lineRule="exact"/>
        <w:ind w:left="1038" w:right="828"/>
        <w:jc w:val="both"/>
        <w:rPr>
          <w:rFonts w:ascii="Arial" w:hAnsi="Arial" w:eastAsia="Calibri" w:cs="Arial"/>
          <w:color w:val="010302"/>
          <w:kern w:val="0"/>
          <w:sz w:val="20"/>
          <w:szCs w:val="20"/>
          <w14:ligatures w14:val="none"/>
        </w:rPr>
      </w:pPr>
      <w:r w:rsidRPr="00665C45">
        <w:rPr>
          <w:rFonts w:ascii="Arial" w:hAnsi="Arial" w:eastAsia="Calibri" w:cs="Arial"/>
          <w:color w:val="010302"/>
          <w:kern w:val="0"/>
          <w:sz w:val="20"/>
          <w:szCs w:val="20"/>
          <w14:ligatures w14:val="none"/>
        </w:rPr>
        <w:t xml:space="preserve">Als er gekozen wordt voor scenario B, waarin de oude school </w:t>
      </w:r>
      <w:proofErr w:type="spellStart"/>
      <w:r w:rsidRPr="00665C45">
        <w:rPr>
          <w:rFonts w:ascii="Arial" w:hAnsi="Arial" w:eastAsia="Calibri" w:cs="Arial"/>
          <w:color w:val="010302"/>
          <w:kern w:val="0"/>
          <w:sz w:val="20"/>
          <w:szCs w:val="20"/>
          <w14:ligatures w14:val="none"/>
        </w:rPr>
        <w:t>herontwikkeld</w:t>
      </w:r>
      <w:proofErr w:type="spellEnd"/>
      <w:r w:rsidRPr="00665C45">
        <w:rPr>
          <w:rFonts w:ascii="Arial" w:hAnsi="Arial" w:eastAsia="Calibri" w:cs="Arial"/>
          <w:color w:val="010302"/>
          <w:kern w:val="0"/>
          <w:sz w:val="20"/>
          <w:szCs w:val="20"/>
          <w14:ligatures w14:val="none"/>
        </w:rPr>
        <w:t xml:space="preserve"> wordt, is realisatie van maximaal 2 koopwoningen mogelijk. Deze woningen dienen gerealiseerd te worden binnen de grenzen van het bestaande gebouw.  </w:t>
      </w:r>
    </w:p>
    <w:p w:rsidRPr="00665C45" w:rsidR="00665C45" w:rsidP="00665C45" w:rsidRDefault="00665C45" w14:paraId="48A243B2" w14:textId="77777777">
      <w:pPr>
        <w:widowControl w:val="0"/>
        <w:tabs>
          <w:tab w:val="left" w:pos="9639"/>
        </w:tabs>
        <w:spacing w:after="0" w:line="260" w:lineRule="exact"/>
        <w:ind w:right="828"/>
        <w:jc w:val="both"/>
        <w:rPr>
          <w:rFonts w:ascii="Arial" w:hAnsi="Arial" w:eastAsia="Calibri" w:cs="Arial"/>
          <w:color w:val="010302"/>
          <w:kern w:val="0"/>
          <w:sz w:val="20"/>
          <w:szCs w:val="20"/>
          <w14:ligatures w14:val="none"/>
        </w:rPr>
      </w:pPr>
    </w:p>
    <w:p w:rsidRPr="00665C45" w:rsidR="00665C45" w:rsidP="00665C45" w:rsidRDefault="00665C45" w14:paraId="140BEBF8" w14:textId="77777777">
      <w:pPr>
        <w:widowControl w:val="0"/>
        <w:tabs>
          <w:tab w:val="left" w:pos="9639"/>
        </w:tabs>
        <w:spacing w:after="0" w:line="260" w:lineRule="exact"/>
        <w:ind w:left="1038" w:right="828"/>
        <w:jc w:val="both"/>
        <w:rPr>
          <w:rFonts w:ascii="Arial" w:hAnsi="Arial" w:eastAsia="Calibri" w:cs="Arial"/>
          <w:b/>
          <w:bCs/>
          <w:color w:val="010302"/>
          <w:kern w:val="0"/>
          <w:sz w:val="20"/>
          <w:szCs w:val="20"/>
          <w14:ligatures w14:val="none"/>
        </w:rPr>
      </w:pPr>
      <w:r w:rsidRPr="00665C45">
        <w:rPr>
          <w:rFonts w:ascii="Arial" w:hAnsi="Arial" w:eastAsia="Calibri" w:cs="Arial"/>
          <w:b/>
          <w:bCs/>
          <w:color w:val="010302"/>
          <w:kern w:val="0"/>
          <w:sz w:val="20"/>
          <w:szCs w:val="20"/>
          <w14:ligatures w14:val="none"/>
        </w:rPr>
        <w:t xml:space="preserve">Sloop van schoolgebouw </w:t>
      </w:r>
    </w:p>
    <w:p w:rsidRPr="00665C45" w:rsidR="00665C45" w:rsidP="00665C45" w:rsidRDefault="00665C45" w14:paraId="4102890F" w14:textId="632EF365">
      <w:pPr>
        <w:widowControl w:val="0"/>
        <w:tabs>
          <w:tab w:val="left" w:pos="9639"/>
        </w:tabs>
        <w:spacing w:after="0" w:line="260" w:lineRule="exact"/>
        <w:ind w:left="1038" w:right="828"/>
        <w:jc w:val="both"/>
        <w:rPr>
          <w:rFonts w:ascii="Arial" w:hAnsi="Arial" w:eastAsia="Calibri" w:cs="Arial"/>
          <w:color w:val="010302"/>
          <w:kern w:val="0"/>
          <w:sz w:val="20"/>
          <w:szCs w:val="20"/>
          <w14:ligatures w14:val="none"/>
        </w:rPr>
      </w:pPr>
      <w:r w:rsidRPr="00665C45">
        <w:rPr>
          <w:rFonts w:ascii="Arial" w:hAnsi="Arial" w:eastAsia="Calibri" w:cs="Arial"/>
          <w:color w:val="010302"/>
          <w:kern w:val="0"/>
          <w:sz w:val="20"/>
          <w:szCs w:val="20"/>
          <w14:ligatures w14:val="none"/>
        </w:rPr>
        <w:t xml:space="preserve">Als gekozen wordt voor nieuwbouw zal de oude school gesloopt moeten worden. De sloop en de kosten hiervan komen voor verantwoordelijkheid van de koper. </w:t>
      </w:r>
    </w:p>
    <w:p w:rsidRPr="00665C45" w:rsidR="00665C45" w:rsidP="00665C45" w:rsidRDefault="00665C45" w14:paraId="1950CE42" w14:textId="77777777">
      <w:pPr>
        <w:widowControl w:val="0"/>
        <w:tabs>
          <w:tab w:val="left" w:pos="9639"/>
        </w:tabs>
        <w:spacing w:after="0" w:line="260" w:lineRule="exact"/>
        <w:ind w:right="828"/>
        <w:jc w:val="both"/>
        <w:rPr>
          <w:rFonts w:ascii="Arial" w:hAnsi="Arial" w:eastAsia="Calibri" w:cs="Arial"/>
          <w:color w:val="010302"/>
          <w:kern w:val="0"/>
          <w:sz w:val="20"/>
          <w:szCs w:val="20"/>
          <w14:ligatures w14:val="none"/>
        </w:rPr>
      </w:pPr>
    </w:p>
    <w:p w:rsidRPr="00665C45" w:rsidR="00665C45" w:rsidP="00665C45" w:rsidRDefault="00665C45" w14:paraId="4C056A3B" w14:textId="77777777">
      <w:pPr>
        <w:widowControl w:val="0"/>
        <w:tabs>
          <w:tab w:val="left" w:pos="9639"/>
        </w:tabs>
        <w:spacing w:after="0" w:line="260" w:lineRule="exact"/>
        <w:ind w:left="1038" w:right="828"/>
        <w:jc w:val="both"/>
        <w:rPr>
          <w:rFonts w:ascii="Arial" w:hAnsi="Arial" w:eastAsia="Calibri" w:cs="Arial"/>
          <w:b/>
          <w:bCs/>
          <w:color w:val="010302"/>
          <w:kern w:val="0"/>
          <w:sz w:val="20"/>
          <w:szCs w:val="20"/>
          <w14:ligatures w14:val="none"/>
        </w:rPr>
      </w:pPr>
      <w:r w:rsidRPr="00665C45">
        <w:rPr>
          <w:rFonts w:ascii="Arial" w:hAnsi="Arial" w:eastAsia="Calibri" w:cs="Arial"/>
          <w:b/>
          <w:bCs/>
          <w:color w:val="010302"/>
          <w:kern w:val="0"/>
          <w:sz w:val="20"/>
          <w:szCs w:val="20"/>
          <w14:ligatures w14:val="none"/>
        </w:rPr>
        <w:t xml:space="preserve">Duurzaamheid </w:t>
      </w:r>
    </w:p>
    <w:p w:rsidRPr="00665C45" w:rsidR="00665C45" w:rsidP="00665C45" w:rsidRDefault="00665C45" w14:paraId="06C93261" w14:textId="77777777">
      <w:pPr>
        <w:widowControl w:val="0"/>
        <w:tabs>
          <w:tab w:val="left" w:pos="9639"/>
        </w:tabs>
        <w:spacing w:after="0" w:line="260" w:lineRule="exact"/>
        <w:ind w:left="1038" w:right="828"/>
        <w:jc w:val="both"/>
        <w:rPr>
          <w:rFonts w:ascii="Arial" w:hAnsi="Arial" w:eastAsia="Calibri" w:cs="Arial"/>
          <w:color w:val="010302"/>
          <w:kern w:val="0"/>
          <w:sz w:val="20"/>
          <w:szCs w:val="20"/>
          <w14:ligatures w14:val="none"/>
        </w:rPr>
      </w:pPr>
      <w:r w:rsidRPr="00665C45">
        <w:rPr>
          <w:rFonts w:ascii="Arial" w:hAnsi="Arial" w:eastAsia="Calibri" w:cs="Arial"/>
          <w:color w:val="010302"/>
          <w:kern w:val="0"/>
          <w:sz w:val="20"/>
          <w:szCs w:val="20"/>
          <w14:ligatures w14:val="none"/>
        </w:rPr>
        <w:t xml:space="preserve">Op de ontwikkeling van de woningen zijn de BENG-eisen van toepassing. Indien gekozen wordt de oude school te her-ontwikkelen dient dit aardgasvrij te gebeuren.  </w:t>
      </w:r>
    </w:p>
    <w:p w:rsidRPr="00665C45" w:rsidR="00665C45" w:rsidP="00665C45" w:rsidRDefault="00665C45" w14:paraId="6F9E57A7" w14:textId="77777777">
      <w:pPr>
        <w:widowControl w:val="0"/>
        <w:tabs>
          <w:tab w:val="left" w:pos="9639"/>
        </w:tabs>
        <w:spacing w:after="0" w:line="260" w:lineRule="exact"/>
        <w:ind w:right="828"/>
        <w:jc w:val="both"/>
        <w:rPr>
          <w:rFonts w:ascii="Arial" w:hAnsi="Arial" w:eastAsia="Calibri" w:cs="Arial"/>
          <w:color w:val="010302"/>
          <w:kern w:val="0"/>
          <w:sz w:val="20"/>
          <w:szCs w:val="20"/>
          <w14:ligatures w14:val="none"/>
        </w:rPr>
      </w:pPr>
    </w:p>
    <w:p w:rsidRPr="00665C45" w:rsidR="00665C45" w:rsidP="00665C45" w:rsidRDefault="00665C45" w14:paraId="28958626" w14:textId="77777777">
      <w:pPr>
        <w:widowControl w:val="0"/>
        <w:tabs>
          <w:tab w:val="left" w:pos="9639"/>
        </w:tabs>
        <w:spacing w:after="0" w:line="260" w:lineRule="exact"/>
        <w:ind w:left="1038" w:right="828"/>
        <w:jc w:val="both"/>
        <w:rPr>
          <w:rFonts w:ascii="Arial" w:hAnsi="Arial" w:eastAsia="Calibri" w:cs="Arial"/>
          <w:b/>
          <w:bCs/>
          <w:color w:val="010302"/>
          <w:kern w:val="0"/>
          <w:sz w:val="20"/>
          <w:szCs w:val="20"/>
          <w14:ligatures w14:val="none"/>
        </w:rPr>
      </w:pPr>
      <w:r w:rsidRPr="00665C45">
        <w:rPr>
          <w:rFonts w:ascii="Arial" w:hAnsi="Arial" w:eastAsia="Calibri" w:cs="Arial"/>
          <w:b/>
          <w:bCs/>
          <w:color w:val="010302"/>
          <w:kern w:val="0"/>
          <w:sz w:val="20"/>
          <w:szCs w:val="20"/>
          <w14:ligatures w14:val="none"/>
        </w:rPr>
        <w:t xml:space="preserve">Groen </w:t>
      </w:r>
    </w:p>
    <w:p w:rsidRPr="00665C45" w:rsidR="00665C45" w:rsidP="00665C45" w:rsidRDefault="00665C45" w14:paraId="10571BD3" w14:textId="245ECBCA">
      <w:pPr>
        <w:widowControl w:val="0"/>
        <w:tabs>
          <w:tab w:val="left" w:pos="9639"/>
        </w:tabs>
        <w:spacing w:after="0" w:line="260" w:lineRule="exact"/>
        <w:ind w:left="1038" w:right="828"/>
        <w:jc w:val="both"/>
        <w:rPr>
          <w:rFonts w:ascii="Arial" w:hAnsi="Arial" w:eastAsia="Calibri" w:cs="Arial"/>
          <w:color w:val="010302"/>
          <w:kern w:val="0"/>
          <w:sz w:val="20"/>
          <w:szCs w:val="20"/>
          <w14:ligatures w14:val="none"/>
        </w:rPr>
      </w:pPr>
      <w:r w:rsidRPr="00665C45">
        <w:rPr>
          <w:rFonts w:ascii="Arial" w:hAnsi="Arial" w:eastAsia="Calibri" w:cs="Arial"/>
          <w:color w:val="010302"/>
          <w:kern w:val="0"/>
          <w:sz w:val="20"/>
          <w:szCs w:val="20"/>
          <w14:ligatures w14:val="none"/>
        </w:rPr>
        <w:t xml:space="preserve">Uitgangspunt is dat er voor de bebouwing zoveel mogelijk uit wordt gegaan van de bestaande footprint.  Het grasveld gelegen achter de huidige school kan deels worden betrokken bij het plangebied, maar dient zoveel mogelijk als openbaar gebied te worden ingericht en blijft in eigendom van de gemeente.  </w:t>
      </w:r>
    </w:p>
    <w:p w:rsidRPr="00665C45" w:rsidR="00665C45" w:rsidP="00665C45" w:rsidRDefault="00665C45" w14:paraId="78D3386D" w14:textId="77777777">
      <w:pPr>
        <w:widowControl w:val="0"/>
        <w:tabs>
          <w:tab w:val="left" w:pos="9639"/>
        </w:tabs>
        <w:spacing w:after="0" w:line="260" w:lineRule="exact"/>
        <w:ind w:right="828"/>
        <w:jc w:val="both"/>
        <w:rPr>
          <w:rFonts w:ascii="Arial" w:hAnsi="Arial" w:eastAsia="Calibri" w:cs="Arial"/>
          <w:color w:val="010302"/>
          <w:kern w:val="0"/>
          <w:sz w:val="20"/>
          <w:szCs w:val="20"/>
          <w14:ligatures w14:val="none"/>
        </w:rPr>
      </w:pPr>
    </w:p>
    <w:p w:rsidRPr="00665C45" w:rsidR="00665C45" w:rsidP="00665C45" w:rsidRDefault="00665C45" w14:paraId="5A28B870" w14:textId="77777777">
      <w:pPr>
        <w:widowControl w:val="0"/>
        <w:tabs>
          <w:tab w:val="left" w:pos="9639"/>
        </w:tabs>
        <w:spacing w:after="0" w:line="260" w:lineRule="exact"/>
        <w:ind w:left="1038" w:right="828"/>
        <w:jc w:val="both"/>
        <w:rPr>
          <w:rFonts w:ascii="Arial" w:hAnsi="Arial" w:eastAsia="Calibri" w:cs="Arial"/>
          <w:b/>
          <w:bCs/>
          <w:color w:val="010302"/>
          <w:kern w:val="0"/>
          <w:sz w:val="20"/>
          <w:szCs w:val="20"/>
          <w14:ligatures w14:val="none"/>
        </w:rPr>
      </w:pPr>
      <w:r w:rsidRPr="00665C45">
        <w:rPr>
          <w:rFonts w:ascii="Arial" w:hAnsi="Arial" w:eastAsia="Calibri" w:cs="Arial"/>
          <w:b/>
          <w:bCs/>
          <w:color w:val="010302"/>
          <w:kern w:val="0"/>
          <w:sz w:val="20"/>
          <w:szCs w:val="20"/>
          <w14:ligatures w14:val="none"/>
        </w:rPr>
        <w:t xml:space="preserve">Bestemmingsplanprocedure </w:t>
      </w:r>
    </w:p>
    <w:p w:rsidRPr="00665C45" w:rsidR="00665C45" w:rsidP="00665C45" w:rsidRDefault="00665C45" w14:paraId="0019F82E" w14:textId="08934A0D">
      <w:pPr>
        <w:widowControl w:val="0"/>
        <w:tabs>
          <w:tab w:val="left" w:pos="9639"/>
        </w:tabs>
        <w:spacing w:after="0" w:line="260" w:lineRule="exact"/>
        <w:ind w:left="1038" w:right="828"/>
        <w:jc w:val="both"/>
        <w:rPr>
          <w:rFonts w:ascii="Arial" w:hAnsi="Arial" w:eastAsia="Calibri" w:cs="Arial"/>
          <w:color w:val="010302"/>
          <w:kern w:val="0"/>
          <w:sz w:val="20"/>
          <w:szCs w:val="20"/>
          <w14:ligatures w14:val="none"/>
        </w:rPr>
      </w:pPr>
      <w:r w:rsidRPr="00665C45">
        <w:rPr>
          <w:rFonts w:ascii="Arial" w:hAnsi="Arial" w:eastAsia="Calibri" w:cs="Arial"/>
          <w:color w:val="010302"/>
          <w:kern w:val="0"/>
          <w:sz w:val="20"/>
          <w:szCs w:val="20"/>
          <w14:ligatures w14:val="none"/>
        </w:rPr>
        <w:t xml:space="preserve">De realisatie van woningen past niet binnen het huidige bestemmingsplan. Een bestemmingswijziging zal, middels een omgevingsplan, door de gemeente worden georganiseerd. De kosten voor het wijzigen van het bestemmingsplan zijn verwerkt in de verkoopprijs van het plan.  </w:t>
      </w:r>
    </w:p>
    <w:p w:rsidRPr="00665C45" w:rsidR="00665C45" w:rsidP="00665C45" w:rsidRDefault="00665C45" w14:paraId="7F52AF49" w14:textId="77777777">
      <w:pPr>
        <w:widowControl w:val="0"/>
        <w:tabs>
          <w:tab w:val="left" w:pos="9639"/>
        </w:tabs>
        <w:spacing w:after="0" w:line="260" w:lineRule="exact"/>
        <w:ind w:left="1038" w:right="828"/>
        <w:jc w:val="both"/>
        <w:rPr>
          <w:rFonts w:ascii="Arial" w:hAnsi="Arial" w:eastAsia="Calibri" w:cs="Arial"/>
          <w:color w:val="010302"/>
          <w:kern w:val="0"/>
          <w:sz w:val="20"/>
          <w:szCs w:val="20"/>
          <w14:ligatures w14:val="none"/>
        </w:rPr>
      </w:pPr>
    </w:p>
    <w:p w:rsidRPr="00665C45" w:rsidR="00665C45" w:rsidP="00665C45" w:rsidRDefault="00665C45" w14:paraId="221B74AA" w14:textId="77777777">
      <w:pPr>
        <w:widowControl w:val="0"/>
        <w:tabs>
          <w:tab w:val="left" w:pos="9639"/>
        </w:tabs>
        <w:spacing w:after="0" w:line="260" w:lineRule="exact"/>
        <w:ind w:left="1038" w:right="828"/>
        <w:jc w:val="both"/>
        <w:rPr>
          <w:rFonts w:ascii="Arial" w:hAnsi="Arial" w:eastAsia="Calibri" w:cs="Arial"/>
          <w:color w:val="010302"/>
          <w:kern w:val="0"/>
          <w:sz w:val="20"/>
          <w:szCs w:val="20"/>
          <w14:ligatures w14:val="none"/>
        </w:rPr>
      </w:pPr>
      <w:r w:rsidRPr="00665C45">
        <w:rPr>
          <w:rFonts w:ascii="Arial" w:hAnsi="Arial" w:eastAsia="Calibri" w:cs="Arial"/>
          <w:b/>
          <w:bCs/>
          <w:color w:val="010302"/>
          <w:kern w:val="0"/>
          <w:sz w:val="20"/>
          <w:szCs w:val="20"/>
          <w14:ligatures w14:val="none"/>
        </w:rPr>
        <w:t xml:space="preserve">Participatie </w:t>
      </w:r>
    </w:p>
    <w:p w:rsidRPr="00665C45" w:rsidR="00665C45" w:rsidP="00665C45" w:rsidRDefault="00665C45" w14:paraId="3E7D524F" w14:textId="77777777">
      <w:pPr>
        <w:widowControl w:val="0"/>
        <w:tabs>
          <w:tab w:val="left" w:pos="9639"/>
        </w:tabs>
        <w:spacing w:after="0" w:line="260" w:lineRule="exact"/>
        <w:ind w:left="1038" w:right="828"/>
        <w:jc w:val="both"/>
        <w:rPr>
          <w:rFonts w:ascii="Arial" w:hAnsi="Arial" w:eastAsia="Calibri" w:cs="Arial"/>
          <w:color w:val="010302"/>
          <w:kern w:val="0"/>
          <w:sz w:val="20"/>
          <w:szCs w:val="20"/>
          <w14:ligatures w14:val="none"/>
        </w:rPr>
      </w:pPr>
      <w:r w:rsidRPr="00665C45">
        <w:rPr>
          <w:rFonts w:ascii="Arial" w:hAnsi="Arial" w:eastAsia="Calibri" w:cs="Arial"/>
          <w:color w:val="010302"/>
          <w:kern w:val="0"/>
          <w:sz w:val="20"/>
          <w:szCs w:val="20"/>
          <w14:ligatures w14:val="none"/>
        </w:rPr>
        <w:t xml:space="preserve">Binnen deze ontwikkeling staat afstemming met het dorp centraal. Omwonenden, (potentiële) eindgebruikers en de gemeente dienen te worden betrokken in het participatief traject. Het vastgestelde participatiebeleid van de gemeente Heerenveen is hiervoor leidend.  </w:t>
      </w:r>
    </w:p>
    <w:p w:rsidRPr="00665C45" w:rsidR="00665C45" w:rsidP="00665C45" w:rsidRDefault="00665C45" w14:paraId="68CB7956" w14:textId="77777777">
      <w:pPr>
        <w:widowControl w:val="0"/>
        <w:tabs>
          <w:tab w:val="left" w:pos="9639"/>
        </w:tabs>
        <w:spacing w:after="0" w:line="260" w:lineRule="exact"/>
        <w:ind w:left="1038" w:right="828"/>
        <w:jc w:val="both"/>
        <w:rPr>
          <w:rFonts w:ascii="Arial" w:hAnsi="Arial" w:eastAsia="Calibri" w:cs="Arial"/>
          <w:color w:val="010302"/>
          <w:kern w:val="0"/>
          <w:sz w:val="20"/>
          <w:szCs w:val="20"/>
          <w14:ligatures w14:val="none"/>
        </w:rPr>
      </w:pPr>
    </w:p>
    <w:p w:rsidRPr="00665C45" w:rsidR="00665C45" w:rsidP="00665C45" w:rsidRDefault="00665C45" w14:paraId="60FAD3DF" w14:textId="77777777">
      <w:pPr>
        <w:widowControl w:val="0"/>
        <w:tabs>
          <w:tab w:val="left" w:pos="9639"/>
        </w:tabs>
        <w:spacing w:after="0" w:line="260" w:lineRule="exact"/>
        <w:ind w:left="1038" w:right="828"/>
        <w:jc w:val="both"/>
        <w:rPr>
          <w:rFonts w:ascii="Arial" w:hAnsi="Arial" w:eastAsia="Calibri" w:cs="Arial"/>
          <w:color w:val="010302"/>
          <w:kern w:val="0"/>
          <w:sz w:val="20"/>
          <w:szCs w:val="20"/>
          <w14:ligatures w14:val="none"/>
        </w:rPr>
      </w:pPr>
      <w:r w:rsidRPr="00665C45">
        <w:rPr>
          <w:rFonts w:ascii="Arial" w:hAnsi="Arial" w:eastAsia="Calibri" w:cs="Arial"/>
          <w:color w:val="010302"/>
          <w:kern w:val="0"/>
          <w:sz w:val="20"/>
          <w:szCs w:val="20"/>
          <w14:ligatures w14:val="none"/>
        </w:rPr>
        <w:t xml:space="preserve"> </w:t>
      </w:r>
      <w:r w:rsidRPr="00665C45">
        <w:rPr>
          <w:rFonts w:ascii="Arial" w:hAnsi="Arial" w:eastAsia="Calibri" w:cs="Arial"/>
          <w:b/>
          <w:bCs/>
          <w:color w:val="010302"/>
          <w:kern w:val="0"/>
          <w:sz w:val="20"/>
          <w:szCs w:val="20"/>
          <w14:ligatures w14:val="none"/>
        </w:rPr>
        <w:t xml:space="preserve">Beeldkwaliteit </w:t>
      </w:r>
    </w:p>
    <w:p w:rsidRPr="00665C45" w:rsidR="00665C45" w:rsidP="00665C45" w:rsidRDefault="00665C45" w14:paraId="119F06FA" w14:textId="77777777">
      <w:pPr>
        <w:widowControl w:val="0"/>
        <w:tabs>
          <w:tab w:val="left" w:pos="9639"/>
        </w:tabs>
        <w:spacing w:after="0" w:line="260" w:lineRule="exact"/>
        <w:ind w:left="1038" w:right="828"/>
        <w:jc w:val="both"/>
        <w:rPr>
          <w:rFonts w:ascii="Arial" w:hAnsi="Arial" w:eastAsia="Calibri" w:cs="Arial"/>
          <w:color w:val="010302"/>
          <w:kern w:val="0"/>
          <w:sz w:val="20"/>
          <w:szCs w:val="20"/>
          <w14:ligatures w14:val="none"/>
        </w:rPr>
      </w:pPr>
      <w:r w:rsidRPr="00665C45">
        <w:rPr>
          <w:rFonts w:ascii="Arial" w:hAnsi="Arial" w:eastAsia="Calibri" w:cs="Arial"/>
          <w:color w:val="010302"/>
          <w:kern w:val="0"/>
          <w:sz w:val="20"/>
          <w:szCs w:val="20"/>
          <w14:ligatures w14:val="none"/>
        </w:rPr>
        <w:t xml:space="preserve">De locatie is gelegen midden in het dorp Tjalleberd. Hoewel de school geadresseerd is aan de </w:t>
      </w:r>
    </w:p>
    <w:p w:rsidRPr="00665C45" w:rsidR="00665C45" w:rsidP="00665C45" w:rsidRDefault="00665C45" w14:paraId="1CDB6D0E" w14:textId="77777777">
      <w:pPr>
        <w:widowControl w:val="0"/>
        <w:tabs>
          <w:tab w:val="left" w:pos="9639"/>
        </w:tabs>
        <w:spacing w:after="0" w:line="260" w:lineRule="exact"/>
        <w:ind w:left="1038" w:right="828"/>
        <w:jc w:val="both"/>
        <w:rPr>
          <w:rFonts w:ascii="Arial" w:hAnsi="Arial" w:eastAsia="Calibri" w:cs="Arial"/>
          <w:color w:val="010302"/>
          <w:kern w:val="0"/>
          <w:sz w:val="20"/>
          <w:szCs w:val="20"/>
          <w14:ligatures w14:val="none"/>
        </w:rPr>
      </w:pPr>
      <w:proofErr w:type="spellStart"/>
      <w:r w:rsidRPr="00665C45">
        <w:rPr>
          <w:rFonts w:ascii="Arial" w:hAnsi="Arial" w:eastAsia="Calibri" w:cs="Arial"/>
          <w:color w:val="010302"/>
          <w:kern w:val="0"/>
          <w:sz w:val="20"/>
          <w:szCs w:val="20"/>
          <w14:ligatures w14:val="none"/>
        </w:rPr>
        <w:t>Aengwirderweg</w:t>
      </w:r>
      <w:proofErr w:type="spellEnd"/>
      <w:r w:rsidRPr="00665C45">
        <w:rPr>
          <w:rFonts w:ascii="Arial" w:hAnsi="Arial" w:eastAsia="Calibri" w:cs="Arial"/>
          <w:color w:val="010302"/>
          <w:kern w:val="0"/>
          <w:sz w:val="20"/>
          <w:szCs w:val="20"/>
          <w14:ligatures w14:val="none"/>
        </w:rPr>
        <w:t xml:space="preserve"> en onderdeel is van de historische lintbebouwing, wijkt het op deze plek in het lint af van deze karakteristiek. Gezamenlijk met de kerk, kerkgebouw en het woongebouw aan De Kampen vormt het een ruimtelijk ensemble. De kerkelijke gebouwen zijn het meest belangrijk in dit ensemble, de school en het woongebouw zijn daaraan ondergeschikt. Het ruimtelijk ensemble staat grotendeels in een groene en open ruimte en wordt omringd door een haag. </w:t>
      </w:r>
    </w:p>
    <w:p w:rsidRPr="00665C45" w:rsidR="00665C45" w:rsidP="00665C45" w:rsidRDefault="00665C45" w14:paraId="28F36976" w14:textId="77777777">
      <w:pPr>
        <w:widowControl w:val="0"/>
        <w:tabs>
          <w:tab w:val="left" w:pos="9639"/>
        </w:tabs>
        <w:spacing w:after="0" w:line="260" w:lineRule="exact"/>
        <w:ind w:left="1038" w:right="828"/>
        <w:jc w:val="both"/>
        <w:rPr>
          <w:rFonts w:ascii="Arial" w:hAnsi="Arial" w:eastAsia="Calibri" w:cs="Arial"/>
          <w:color w:val="010302"/>
          <w:kern w:val="0"/>
          <w:sz w:val="20"/>
          <w:szCs w:val="20"/>
          <w14:ligatures w14:val="none"/>
        </w:rPr>
      </w:pPr>
      <w:r w:rsidRPr="00665C45">
        <w:rPr>
          <w:rFonts w:ascii="Arial" w:hAnsi="Arial" w:eastAsia="Calibri" w:cs="Arial"/>
          <w:color w:val="010302"/>
          <w:kern w:val="0"/>
          <w:sz w:val="20"/>
          <w:szCs w:val="20"/>
          <w14:ligatures w14:val="none"/>
        </w:rPr>
        <w:t xml:space="preserve">Het te ontwikkelen vastgoed dient te passen bij het karakter van de bestaande dorpsbebouwing. In het gebied met de kerk en het Hartmanshuis dient het aan te sluiten bij die twee beeldbepalende </w:t>
      </w:r>
    </w:p>
    <w:p w:rsidRPr="00665C45" w:rsidR="00665C45" w:rsidP="00665C45" w:rsidRDefault="00665C45" w14:paraId="2BA81D41" w14:textId="7A3CA9A1">
      <w:pPr>
        <w:widowControl w:val="0"/>
        <w:tabs>
          <w:tab w:val="left" w:pos="9639"/>
        </w:tabs>
        <w:spacing w:after="0" w:line="260" w:lineRule="exact"/>
        <w:ind w:left="1038" w:right="828"/>
        <w:jc w:val="both"/>
        <w:rPr>
          <w:rFonts w:ascii="Arial" w:hAnsi="Arial" w:eastAsia="Calibri" w:cs="Arial"/>
          <w:color w:val="010302"/>
          <w:kern w:val="0"/>
          <w:sz w:val="20"/>
          <w:szCs w:val="20"/>
          <w14:ligatures w14:val="none"/>
        </w:rPr>
      </w:pPr>
      <w:r w:rsidRPr="00665C45">
        <w:rPr>
          <w:rFonts w:ascii="Arial" w:hAnsi="Arial" w:eastAsia="Calibri" w:cs="Arial"/>
          <w:color w:val="010302"/>
          <w:kern w:val="0"/>
          <w:sz w:val="20"/>
          <w:szCs w:val="20"/>
          <w14:ligatures w14:val="none"/>
        </w:rPr>
        <w:t xml:space="preserve">gebouwen, zonder daarin te domineren. Bij het vervolg proces is zal een nieuw beeldkwaliteitsplan worden opgesteld, waar onderstaande stedenbouwkundige uitgangspunten de basis voor vormen. </w:t>
      </w:r>
    </w:p>
    <w:p w:rsidRPr="00665C45" w:rsidR="006D267A" w:rsidP="00665C45" w:rsidRDefault="006D267A" w14:paraId="539290C9" w14:textId="77777777">
      <w:pPr>
        <w:widowControl w:val="0"/>
        <w:tabs>
          <w:tab w:val="left" w:pos="9639"/>
        </w:tabs>
        <w:spacing w:after="0" w:line="260" w:lineRule="exact"/>
        <w:ind w:left="1038" w:right="828"/>
        <w:jc w:val="both"/>
        <w:rPr>
          <w:rFonts w:ascii="Arial" w:hAnsi="Arial" w:eastAsia="Calibri" w:cs="Arial"/>
          <w:color w:val="010302"/>
          <w:kern w:val="0"/>
          <w:sz w:val="20"/>
          <w:szCs w:val="20"/>
          <w14:ligatures w14:val="none"/>
        </w:rPr>
      </w:pPr>
    </w:p>
    <w:p w:rsidRPr="00665C45" w:rsidR="00665C45" w:rsidP="00665C45" w:rsidRDefault="00665C45" w14:paraId="6B7701F4" w14:textId="77777777">
      <w:pPr>
        <w:widowControl w:val="0"/>
        <w:tabs>
          <w:tab w:val="left" w:pos="9639"/>
        </w:tabs>
        <w:spacing w:after="0" w:line="260" w:lineRule="exact"/>
        <w:ind w:left="1038" w:right="828"/>
        <w:jc w:val="both"/>
        <w:rPr>
          <w:rFonts w:ascii="Arial" w:hAnsi="Arial" w:eastAsia="Calibri" w:cs="Arial"/>
          <w:color w:val="010302"/>
          <w:kern w:val="0"/>
          <w:sz w:val="20"/>
          <w:szCs w:val="20"/>
          <w14:ligatures w14:val="none"/>
        </w:rPr>
      </w:pPr>
      <w:r w:rsidRPr="00665C45">
        <w:rPr>
          <w:rFonts w:ascii="Arial" w:hAnsi="Arial" w:eastAsia="Calibri" w:cs="Arial"/>
          <w:noProof/>
          <w:color w:val="010302"/>
          <w:kern w:val="0"/>
          <w:sz w:val="20"/>
          <w:szCs w:val="20"/>
          <w14:ligatures w14:val="none"/>
        </w:rPr>
        <w:lastRenderedPageBreak/>
        <w:drawing>
          <wp:anchor distT="0" distB="0" distL="114300" distR="114300" simplePos="0" relativeHeight="251658242" behindDoc="0" locked="0" layoutInCell="1" allowOverlap="1" wp14:anchorId="4E53BCE4" wp14:editId="7D824619">
            <wp:simplePos x="0" y="0"/>
            <wp:positionH relativeFrom="column">
              <wp:posOffset>318829</wp:posOffset>
            </wp:positionH>
            <wp:positionV relativeFrom="paragraph">
              <wp:posOffset>116013</wp:posOffset>
            </wp:positionV>
            <wp:extent cx="6205220" cy="3293745"/>
            <wp:effectExtent l="0" t="0" r="5080" b="1905"/>
            <wp:wrapSquare wrapText="bothSides"/>
            <wp:docPr id="1190663886" name="Afbeelding 1" descr="Afbeelding met huis, gras, buitenshuis, Luchtfotografie&#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0663886" name="Afbeelding 1" descr="Afbeelding met huis, gras, buitenshuis, Luchtfotografie&#10;&#10;Automatisch gegenereerde beschrijvin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6205220" cy="3293745"/>
                    </a:xfrm>
                    <a:prstGeom prst="rect">
                      <a:avLst/>
                    </a:prstGeom>
                  </pic:spPr>
                </pic:pic>
              </a:graphicData>
            </a:graphic>
            <wp14:sizeRelH relativeFrom="page">
              <wp14:pctWidth>0</wp14:pctWidth>
            </wp14:sizeRelH>
            <wp14:sizeRelV relativeFrom="page">
              <wp14:pctHeight>0</wp14:pctHeight>
            </wp14:sizeRelV>
          </wp:anchor>
        </w:drawing>
      </w:r>
    </w:p>
    <w:p w:rsidRPr="00665C45" w:rsidR="00665C45" w:rsidP="00665C45" w:rsidRDefault="00665C45" w14:paraId="4F92E873" w14:textId="77777777">
      <w:pPr>
        <w:widowControl w:val="0"/>
        <w:tabs>
          <w:tab w:val="left" w:pos="9639"/>
        </w:tabs>
        <w:spacing w:after="0" w:line="260" w:lineRule="exact"/>
        <w:ind w:left="1038" w:right="828"/>
        <w:jc w:val="both"/>
        <w:rPr>
          <w:rFonts w:ascii="Arial" w:hAnsi="Arial" w:eastAsia="Calibri" w:cs="Arial"/>
          <w:b/>
          <w:bCs/>
          <w:color w:val="010302"/>
          <w:kern w:val="0"/>
          <w:sz w:val="20"/>
          <w:szCs w:val="20"/>
          <w14:ligatures w14:val="none"/>
        </w:rPr>
      </w:pPr>
      <w:r w:rsidRPr="00665C45">
        <w:rPr>
          <w:rFonts w:ascii="Arial" w:hAnsi="Arial" w:eastAsia="Calibri" w:cs="Arial"/>
          <w:b/>
          <w:bCs/>
          <w:color w:val="010302"/>
          <w:kern w:val="0"/>
          <w:sz w:val="20"/>
          <w:szCs w:val="20"/>
          <w14:ligatures w14:val="none"/>
        </w:rPr>
        <w:t xml:space="preserve">Stedenbouwkundige uitgangspunten  </w:t>
      </w:r>
    </w:p>
    <w:p w:rsidRPr="00665C45" w:rsidR="00665C45" w:rsidP="00665C45" w:rsidRDefault="00665C45" w14:paraId="51EC5287" w14:textId="77777777">
      <w:pPr>
        <w:widowControl w:val="0"/>
        <w:tabs>
          <w:tab w:val="left" w:pos="9639"/>
        </w:tabs>
        <w:spacing w:after="0" w:line="260" w:lineRule="exact"/>
        <w:ind w:right="828"/>
        <w:jc w:val="both"/>
        <w:rPr>
          <w:rFonts w:ascii="Arial" w:hAnsi="Arial" w:eastAsia="Calibri" w:cs="Arial"/>
          <w:color w:val="010302"/>
          <w:kern w:val="0"/>
          <w:sz w:val="20"/>
          <w:szCs w:val="20"/>
          <w14:ligatures w14:val="none"/>
        </w:rPr>
      </w:pPr>
    </w:p>
    <w:p w:rsidRPr="00665C45" w:rsidR="00665C45" w:rsidP="00665C45" w:rsidRDefault="00665C45" w14:paraId="7226DB35" w14:textId="77777777">
      <w:pPr>
        <w:widowControl w:val="0"/>
        <w:tabs>
          <w:tab w:val="left" w:pos="9639"/>
        </w:tabs>
        <w:spacing w:after="0" w:line="260" w:lineRule="exact"/>
        <w:ind w:left="1038" w:right="828"/>
        <w:jc w:val="both"/>
        <w:rPr>
          <w:rFonts w:ascii="Arial" w:hAnsi="Arial" w:eastAsia="Calibri" w:cs="Arial"/>
          <w:i/>
          <w:iCs/>
          <w:color w:val="010302"/>
          <w:kern w:val="0"/>
          <w:sz w:val="20"/>
          <w:szCs w:val="20"/>
          <w14:ligatures w14:val="none"/>
        </w:rPr>
      </w:pPr>
      <w:r w:rsidRPr="00665C45">
        <w:rPr>
          <w:rFonts w:ascii="Arial" w:hAnsi="Arial" w:eastAsia="Calibri" w:cs="Arial"/>
          <w:i/>
          <w:iCs/>
          <w:color w:val="010302"/>
          <w:kern w:val="0"/>
          <w:sz w:val="20"/>
          <w:szCs w:val="20"/>
          <w14:ligatures w14:val="none"/>
        </w:rPr>
        <w:t xml:space="preserve">Plaatsing   </w:t>
      </w:r>
    </w:p>
    <w:p w:rsidRPr="005F16F0" w:rsidR="00665C45" w:rsidP="005F16F0" w:rsidRDefault="00665C45" w14:paraId="57B47C1C" w14:textId="3BB499E3">
      <w:pPr>
        <w:pStyle w:val="Lijstalinea"/>
        <w:widowControl w:val="0"/>
        <w:numPr>
          <w:ilvl w:val="0"/>
          <w:numId w:val="10"/>
        </w:numPr>
        <w:tabs>
          <w:tab w:val="left" w:pos="9639"/>
        </w:tabs>
        <w:spacing w:after="0" w:line="260" w:lineRule="exact"/>
        <w:ind w:right="828"/>
        <w:jc w:val="both"/>
        <w:rPr>
          <w:rFonts w:ascii="Arial" w:hAnsi="Arial" w:eastAsia="Calibri" w:cs="Arial"/>
          <w:color w:val="010302"/>
          <w:kern w:val="0"/>
          <w:sz w:val="20"/>
          <w:szCs w:val="20"/>
          <w14:ligatures w14:val="none"/>
        </w:rPr>
      </w:pPr>
      <w:r w:rsidRPr="005F16F0">
        <w:rPr>
          <w:rFonts w:ascii="Arial" w:hAnsi="Arial" w:eastAsia="Calibri" w:cs="Arial"/>
          <w:color w:val="010302"/>
          <w:kern w:val="0"/>
          <w:sz w:val="20"/>
          <w:szCs w:val="20"/>
          <w14:ligatures w14:val="none"/>
        </w:rPr>
        <w:t xml:space="preserve">De (nieuwe) bebouwing moet onderdeel worden van het ruimtelijk ensemble </w:t>
      </w:r>
    </w:p>
    <w:p w:rsidRPr="005F16F0" w:rsidR="00665C45" w:rsidP="005F16F0" w:rsidRDefault="00665C45" w14:paraId="420A21C0" w14:textId="42D469D3">
      <w:pPr>
        <w:pStyle w:val="Lijstalinea"/>
        <w:widowControl w:val="0"/>
        <w:numPr>
          <w:ilvl w:val="0"/>
          <w:numId w:val="10"/>
        </w:numPr>
        <w:tabs>
          <w:tab w:val="left" w:pos="9639"/>
        </w:tabs>
        <w:spacing w:after="0" w:line="260" w:lineRule="exact"/>
        <w:ind w:right="828"/>
        <w:jc w:val="both"/>
        <w:rPr>
          <w:rFonts w:ascii="Arial" w:hAnsi="Arial" w:eastAsia="Calibri" w:cs="Arial"/>
          <w:color w:val="010302"/>
          <w:kern w:val="0"/>
          <w:sz w:val="20"/>
          <w:szCs w:val="20"/>
          <w14:ligatures w14:val="none"/>
        </w:rPr>
      </w:pPr>
      <w:r w:rsidRPr="005F16F0">
        <w:rPr>
          <w:rFonts w:ascii="Arial" w:hAnsi="Arial" w:eastAsia="Calibri" w:cs="Arial"/>
          <w:color w:val="010302"/>
          <w:kern w:val="0"/>
          <w:sz w:val="20"/>
          <w:szCs w:val="20"/>
          <w14:ligatures w14:val="none"/>
        </w:rPr>
        <w:t xml:space="preserve">Huidige footprint is uitgangspunt voor de nieuwe ontwikkeling. Vergroting of wijzig van bouwvlak is mogelijk, mits een het een meerwaarde oplevert voor de omgeving.   </w:t>
      </w:r>
    </w:p>
    <w:p w:rsidRPr="005F16F0" w:rsidR="00665C45" w:rsidP="005F16F0" w:rsidRDefault="00665C45" w14:paraId="19BDABF4" w14:textId="1C67DCB5">
      <w:pPr>
        <w:pStyle w:val="Lijstalinea"/>
        <w:widowControl w:val="0"/>
        <w:numPr>
          <w:ilvl w:val="0"/>
          <w:numId w:val="10"/>
        </w:numPr>
        <w:tabs>
          <w:tab w:val="left" w:pos="9639"/>
        </w:tabs>
        <w:spacing w:after="0" w:line="260" w:lineRule="exact"/>
        <w:ind w:right="828"/>
        <w:jc w:val="both"/>
        <w:rPr>
          <w:rFonts w:ascii="Arial" w:hAnsi="Arial" w:eastAsia="Calibri" w:cs="Arial"/>
          <w:color w:val="010302"/>
          <w:kern w:val="0"/>
          <w:sz w:val="20"/>
          <w:szCs w:val="20"/>
          <w14:ligatures w14:val="none"/>
        </w:rPr>
      </w:pPr>
      <w:r w:rsidRPr="005F16F0">
        <w:rPr>
          <w:rFonts w:ascii="Arial" w:hAnsi="Arial" w:eastAsia="Calibri" w:cs="Arial"/>
          <w:color w:val="010302"/>
          <w:kern w:val="0"/>
          <w:sz w:val="20"/>
          <w:szCs w:val="20"/>
          <w14:ligatures w14:val="none"/>
        </w:rPr>
        <w:t xml:space="preserve">De situering van de nieuwe bebouwing op enige afstand van het lint aan de </w:t>
      </w:r>
      <w:proofErr w:type="spellStart"/>
      <w:r w:rsidRPr="005F16F0">
        <w:rPr>
          <w:rFonts w:ascii="Arial" w:hAnsi="Arial" w:eastAsia="Calibri" w:cs="Arial"/>
          <w:color w:val="010302"/>
          <w:kern w:val="0"/>
          <w:sz w:val="20"/>
          <w:szCs w:val="20"/>
          <w14:ligatures w14:val="none"/>
        </w:rPr>
        <w:t>Aengwirderweg</w:t>
      </w:r>
      <w:proofErr w:type="spellEnd"/>
      <w:r w:rsidRPr="005F16F0">
        <w:rPr>
          <w:rFonts w:ascii="Arial" w:hAnsi="Arial" w:eastAsia="Calibri" w:cs="Arial"/>
          <w:color w:val="010302"/>
          <w:kern w:val="0"/>
          <w:sz w:val="20"/>
          <w:szCs w:val="20"/>
          <w14:ligatures w14:val="none"/>
        </w:rPr>
        <w:t xml:space="preserve">, op circa 10 á 15m, rooilijn bestaande karakteristieke bebouwing  </w:t>
      </w:r>
    </w:p>
    <w:p w:rsidR="006D267A" w:rsidP="006D267A" w:rsidRDefault="00665C45" w14:paraId="382E6608" w14:textId="77777777">
      <w:pPr>
        <w:pStyle w:val="Lijstalinea"/>
        <w:widowControl w:val="0"/>
        <w:numPr>
          <w:ilvl w:val="0"/>
          <w:numId w:val="10"/>
        </w:numPr>
        <w:tabs>
          <w:tab w:val="left" w:pos="9639"/>
        </w:tabs>
        <w:spacing w:after="0" w:line="260" w:lineRule="exact"/>
        <w:ind w:right="828"/>
        <w:jc w:val="both"/>
        <w:rPr>
          <w:rFonts w:ascii="Arial" w:hAnsi="Arial" w:eastAsia="Calibri" w:cs="Arial"/>
          <w:color w:val="010302"/>
          <w:kern w:val="0"/>
          <w:sz w:val="20"/>
          <w:szCs w:val="20"/>
          <w14:ligatures w14:val="none"/>
        </w:rPr>
      </w:pPr>
      <w:r w:rsidRPr="005F16F0">
        <w:rPr>
          <w:rFonts w:ascii="Arial" w:hAnsi="Arial" w:eastAsia="Calibri" w:cs="Arial"/>
          <w:color w:val="010302"/>
          <w:kern w:val="0"/>
          <w:sz w:val="20"/>
          <w:szCs w:val="20"/>
          <w14:ligatures w14:val="none"/>
        </w:rPr>
        <w:t xml:space="preserve">Eventueel uitbreiden van bouwvolume richting de Kampen is denkbaar, rooilijn van woningen aan De </w:t>
      </w:r>
      <w:proofErr w:type="spellStart"/>
      <w:r w:rsidRPr="005F16F0">
        <w:rPr>
          <w:rFonts w:ascii="Arial" w:hAnsi="Arial" w:eastAsia="Calibri" w:cs="Arial"/>
          <w:color w:val="010302"/>
          <w:kern w:val="0"/>
          <w:sz w:val="20"/>
          <w:szCs w:val="20"/>
          <w14:ligatures w14:val="none"/>
        </w:rPr>
        <w:t>Mieden</w:t>
      </w:r>
      <w:proofErr w:type="spellEnd"/>
      <w:r w:rsidRPr="005F16F0">
        <w:rPr>
          <w:rFonts w:ascii="Arial" w:hAnsi="Arial" w:eastAsia="Calibri" w:cs="Arial"/>
          <w:color w:val="010302"/>
          <w:kern w:val="0"/>
          <w:sz w:val="20"/>
          <w:szCs w:val="20"/>
          <w14:ligatures w14:val="none"/>
        </w:rPr>
        <w:t xml:space="preserve"> 29,31,33 geeft hier aanleiding tot. Echter mag dit niet ten koste gaan van de groene ruimte (verhouding bebouwing en groen blijft minimaal hetzelfde als in de huidige situatie)   </w:t>
      </w:r>
    </w:p>
    <w:p w:rsidRPr="006D267A" w:rsidR="00665C45" w:rsidP="006D267A" w:rsidRDefault="00665C45" w14:paraId="41C87C1E" w14:textId="428D0CBC">
      <w:pPr>
        <w:pStyle w:val="Lijstalinea"/>
        <w:widowControl w:val="0"/>
        <w:numPr>
          <w:ilvl w:val="0"/>
          <w:numId w:val="10"/>
        </w:numPr>
        <w:tabs>
          <w:tab w:val="left" w:pos="9639"/>
        </w:tabs>
        <w:spacing w:after="0" w:line="260" w:lineRule="exact"/>
        <w:ind w:right="828"/>
        <w:jc w:val="both"/>
        <w:rPr>
          <w:rFonts w:ascii="Arial" w:hAnsi="Arial" w:eastAsia="Calibri" w:cs="Arial"/>
          <w:color w:val="010302"/>
          <w:kern w:val="0"/>
          <w:sz w:val="20"/>
          <w:szCs w:val="20"/>
          <w14:ligatures w14:val="none"/>
        </w:rPr>
      </w:pPr>
      <w:r w:rsidRPr="006D267A">
        <w:rPr>
          <w:rFonts w:ascii="Arial" w:hAnsi="Arial" w:eastAsia="Calibri" w:cs="Arial"/>
          <w:color w:val="010302"/>
          <w:kern w:val="0"/>
          <w:sz w:val="20"/>
          <w:szCs w:val="20"/>
          <w14:ligatures w14:val="none"/>
        </w:rPr>
        <w:t xml:space="preserve">Mogelijkheid om ook een “voorkant” maken aan zijde van De </w:t>
      </w:r>
      <w:proofErr w:type="spellStart"/>
      <w:r w:rsidRPr="006D267A">
        <w:rPr>
          <w:rFonts w:ascii="Arial" w:hAnsi="Arial" w:eastAsia="Calibri" w:cs="Arial"/>
          <w:color w:val="010302"/>
          <w:kern w:val="0"/>
          <w:sz w:val="20"/>
          <w:szCs w:val="20"/>
          <w14:ligatures w14:val="none"/>
        </w:rPr>
        <w:t>Mieden</w:t>
      </w:r>
      <w:proofErr w:type="spellEnd"/>
      <w:r w:rsidRPr="006D267A">
        <w:rPr>
          <w:rFonts w:ascii="Arial" w:hAnsi="Arial" w:eastAsia="Calibri" w:cs="Arial"/>
          <w:color w:val="010302"/>
          <w:kern w:val="0"/>
          <w:sz w:val="20"/>
          <w:szCs w:val="20"/>
          <w14:ligatures w14:val="none"/>
        </w:rPr>
        <w:t xml:space="preserve"> </w:t>
      </w:r>
    </w:p>
    <w:p w:rsidRPr="00665C45" w:rsidR="00665C45" w:rsidP="00665C45" w:rsidRDefault="00665C45" w14:paraId="434E5D9F" w14:textId="77777777">
      <w:pPr>
        <w:widowControl w:val="0"/>
        <w:tabs>
          <w:tab w:val="left" w:pos="9639"/>
        </w:tabs>
        <w:spacing w:after="0" w:line="260" w:lineRule="exact"/>
        <w:ind w:left="1038" w:right="828"/>
        <w:jc w:val="both"/>
        <w:rPr>
          <w:rFonts w:ascii="Arial" w:hAnsi="Arial" w:eastAsia="Calibri" w:cs="Arial"/>
          <w:color w:val="010302"/>
          <w:kern w:val="0"/>
          <w:sz w:val="20"/>
          <w:szCs w:val="20"/>
          <w14:ligatures w14:val="none"/>
        </w:rPr>
      </w:pPr>
      <w:r w:rsidRPr="00665C45">
        <w:rPr>
          <w:rFonts w:ascii="Arial" w:hAnsi="Arial" w:eastAsia="Calibri" w:cs="Arial"/>
          <w:color w:val="010302"/>
          <w:kern w:val="0"/>
          <w:sz w:val="20"/>
          <w:szCs w:val="20"/>
          <w14:ligatures w14:val="none"/>
        </w:rPr>
        <w:t xml:space="preserve">   </w:t>
      </w:r>
    </w:p>
    <w:p w:rsidRPr="00665C45" w:rsidR="00665C45" w:rsidP="00665C45" w:rsidRDefault="00665C45" w14:paraId="306A649F" w14:textId="77777777">
      <w:pPr>
        <w:widowControl w:val="0"/>
        <w:tabs>
          <w:tab w:val="left" w:pos="9639"/>
        </w:tabs>
        <w:spacing w:after="0" w:line="260" w:lineRule="exact"/>
        <w:ind w:left="1038" w:right="828"/>
        <w:jc w:val="both"/>
        <w:rPr>
          <w:rFonts w:ascii="Arial" w:hAnsi="Arial" w:eastAsia="Calibri" w:cs="Arial"/>
          <w:i/>
          <w:iCs/>
          <w:color w:val="010302"/>
          <w:kern w:val="0"/>
          <w:sz w:val="20"/>
          <w:szCs w:val="20"/>
          <w14:ligatures w14:val="none"/>
        </w:rPr>
      </w:pPr>
      <w:r w:rsidRPr="00665C45">
        <w:rPr>
          <w:rFonts w:ascii="Arial" w:hAnsi="Arial" w:eastAsia="Calibri" w:cs="Arial"/>
          <w:i/>
          <w:iCs/>
          <w:color w:val="010302"/>
          <w:kern w:val="0"/>
          <w:sz w:val="20"/>
          <w:szCs w:val="20"/>
          <w14:ligatures w14:val="none"/>
        </w:rPr>
        <w:t xml:space="preserve">Hoofdvorm   </w:t>
      </w:r>
    </w:p>
    <w:p w:rsidRPr="005F16F0" w:rsidR="00665C45" w:rsidP="005F16F0" w:rsidRDefault="00665C45" w14:paraId="7CA2E2A7" w14:textId="6D72993C">
      <w:pPr>
        <w:pStyle w:val="Lijstalinea"/>
        <w:widowControl w:val="0"/>
        <w:numPr>
          <w:ilvl w:val="0"/>
          <w:numId w:val="8"/>
        </w:numPr>
        <w:tabs>
          <w:tab w:val="left" w:pos="9639"/>
        </w:tabs>
        <w:spacing w:after="0" w:line="260" w:lineRule="exact"/>
        <w:ind w:right="828"/>
        <w:jc w:val="both"/>
        <w:rPr>
          <w:rFonts w:ascii="Arial" w:hAnsi="Arial" w:eastAsia="Calibri" w:cs="Arial"/>
          <w:color w:val="010302"/>
          <w:kern w:val="0"/>
          <w:sz w:val="20"/>
          <w:szCs w:val="20"/>
          <w14:ligatures w14:val="none"/>
        </w:rPr>
      </w:pPr>
      <w:r w:rsidRPr="005F16F0">
        <w:rPr>
          <w:rFonts w:ascii="Arial" w:hAnsi="Arial" w:eastAsia="Calibri" w:cs="Arial"/>
          <w:color w:val="010302"/>
          <w:kern w:val="0"/>
          <w:sz w:val="20"/>
          <w:szCs w:val="20"/>
          <w14:ligatures w14:val="none"/>
        </w:rPr>
        <w:t xml:space="preserve">Maximaal 2 laag met lessenaarskap, vergelijkbaar met bouwvolume woongebouw </w:t>
      </w:r>
    </w:p>
    <w:p w:rsidRPr="005F16F0" w:rsidR="00665C45" w:rsidP="005F16F0" w:rsidRDefault="00665C45" w14:paraId="0FDE1808" w14:textId="2E11DE71">
      <w:pPr>
        <w:pStyle w:val="Lijstalinea"/>
        <w:widowControl w:val="0"/>
        <w:numPr>
          <w:ilvl w:val="0"/>
          <w:numId w:val="8"/>
        </w:numPr>
        <w:tabs>
          <w:tab w:val="left" w:pos="9639"/>
        </w:tabs>
        <w:spacing w:after="0" w:line="260" w:lineRule="exact"/>
        <w:ind w:right="828"/>
        <w:jc w:val="both"/>
        <w:rPr>
          <w:rFonts w:ascii="Arial" w:hAnsi="Arial" w:eastAsia="Calibri" w:cs="Arial"/>
          <w:color w:val="010302"/>
          <w:kern w:val="0"/>
          <w:sz w:val="20"/>
          <w:szCs w:val="20"/>
          <w14:ligatures w14:val="none"/>
        </w:rPr>
      </w:pPr>
      <w:r w:rsidRPr="005F16F0">
        <w:rPr>
          <w:rFonts w:ascii="Arial" w:hAnsi="Arial" w:eastAsia="Calibri" w:cs="Arial"/>
          <w:color w:val="010302"/>
          <w:kern w:val="0"/>
          <w:sz w:val="20"/>
          <w:szCs w:val="20"/>
          <w14:ligatures w14:val="none"/>
        </w:rPr>
        <w:t xml:space="preserve">Een eventuele 2e woonlaag is ruimtelijk ingepast in de buurt, rekening houdend met hoogteverschillen </w:t>
      </w:r>
    </w:p>
    <w:p w:rsidRPr="005F16F0" w:rsidR="00665C45" w:rsidP="005F16F0" w:rsidRDefault="00665C45" w14:paraId="564CAC05" w14:textId="222F5210">
      <w:pPr>
        <w:pStyle w:val="Lijstalinea"/>
        <w:widowControl w:val="0"/>
        <w:numPr>
          <w:ilvl w:val="0"/>
          <w:numId w:val="8"/>
        </w:numPr>
        <w:tabs>
          <w:tab w:val="left" w:pos="9639"/>
        </w:tabs>
        <w:spacing w:after="0" w:line="260" w:lineRule="exact"/>
        <w:ind w:right="828"/>
        <w:jc w:val="both"/>
        <w:rPr>
          <w:rFonts w:ascii="Arial" w:hAnsi="Arial" w:eastAsia="Calibri" w:cs="Arial"/>
          <w:color w:val="010302"/>
          <w:kern w:val="0"/>
          <w:sz w:val="20"/>
          <w:szCs w:val="20"/>
          <w14:ligatures w14:val="none"/>
        </w:rPr>
      </w:pPr>
      <w:r w:rsidRPr="005F16F0">
        <w:rPr>
          <w:rFonts w:ascii="Arial" w:hAnsi="Arial" w:eastAsia="Calibri" w:cs="Arial"/>
          <w:color w:val="010302"/>
          <w:kern w:val="0"/>
          <w:sz w:val="20"/>
          <w:szCs w:val="20"/>
          <w14:ligatures w14:val="none"/>
        </w:rPr>
        <w:t xml:space="preserve">Nieuw volume ondergeschikt aan kerkelijke gebouwen. Nieuw volume mogelijk met respect tot kerkelijke gebouwen, deze zijn het belangrijkste in het ensemble.   </w:t>
      </w:r>
    </w:p>
    <w:p w:rsidR="006D267A" w:rsidP="006D267A" w:rsidRDefault="00665C45" w14:paraId="7AD664C4" w14:textId="77777777">
      <w:pPr>
        <w:pStyle w:val="Lijstalinea"/>
        <w:widowControl w:val="0"/>
        <w:numPr>
          <w:ilvl w:val="0"/>
          <w:numId w:val="8"/>
        </w:numPr>
        <w:tabs>
          <w:tab w:val="left" w:pos="9639"/>
        </w:tabs>
        <w:spacing w:after="0" w:line="260" w:lineRule="exact"/>
        <w:ind w:right="828"/>
        <w:jc w:val="both"/>
        <w:rPr>
          <w:rFonts w:ascii="Arial" w:hAnsi="Arial" w:eastAsia="Calibri" w:cs="Arial"/>
          <w:color w:val="010302"/>
          <w:kern w:val="0"/>
          <w:sz w:val="20"/>
          <w:szCs w:val="20"/>
          <w14:ligatures w14:val="none"/>
        </w:rPr>
      </w:pPr>
      <w:r w:rsidRPr="005F16F0">
        <w:rPr>
          <w:rFonts w:ascii="Arial" w:hAnsi="Arial" w:eastAsia="Calibri" w:cs="Arial"/>
          <w:color w:val="010302"/>
          <w:kern w:val="0"/>
          <w:sz w:val="20"/>
          <w:szCs w:val="20"/>
          <w14:ligatures w14:val="none"/>
        </w:rPr>
        <w:t xml:space="preserve">Anders dan de kleinschalig korrelmaat in het lint, juist een groter volume toepassen, vergelijkbaar met huidige schoolgebouw.   </w:t>
      </w:r>
    </w:p>
    <w:p w:rsidR="00C95D06" w:rsidP="00C95D06" w:rsidRDefault="00C95D06" w14:paraId="6D67A15F" w14:textId="77777777">
      <w:pPr>
        <w:pStyle w:val="Lijstalinea"/>
        <w:widowControl w:val="0"/>
        <w:tabs>
          <w:tab w:val="left" w:pos="9639"/>
        </w:tabs>
        <w:spacing w:after="0" w:line="260" w:lineRule="exact"/>
        <w:ind w:left="1398" w:right="828"/>
        <w:jc w:val="both"/>
        <w:rPr>
          <w:rFonts w:ascii="Arial" w:hAnsi="Arial" w:eastAsia="Calibri" w:cs="Arial"/>
          <w:color w:val="010302"/>
          <w:kern w:val="0"/>
          <w:sz w:val="20"/>
          <w:szCs w:val="20"/>
          <w14:ligatures w14:val="none"/>
        </w:rPr>
      </w:pPr>
    </w:p>
    <w:p w:rsidRPr="006D267A" w:rsidR="00665C45" w:rsidP="006D267A" w:rsidRDefault="00665C45" w14:paraId="3BA8BBED" w14:textId="74DDC4DE">
      <w:pPr>
        <w:widowControl w:val="0"/>
        <w:tabs>
          <w:tab w:val="left" w:pos="9639"/>
        </w:tabs>
        <w:spacing w:after="0" w:line="260" w:lineRule="exact"/>
        <w:ind w:left="1038" w:right="828"/>
        <w:jc w:val="both"/>
        <w:rPr>
          <w:rFonts w:ascii="Arial" w:hAnsi="Arial" w:eastAsia="Calibri" w:cs="Arial"/>
          <w:color w:val="010302"/>
          <w:kern w:val="0"/>
          <w:sz w:val="20"/>
          <w:szCs w:val="20"/>
          <w14:ligatures w14:val="none"/>
        </w:rPr>
      </w:pPr>
      <w:r w:rsidRPr="006D267A">
        <w:rPr>
          <w:rFonts w:ascii="Arial" w:hAnsi="Arial" w:eastAsia="Calibri" w:cs="Arial"/>
          <w:i/>
          <w:iCs/>
          <w:color w:val="010302"/>
          <w:kern w:val="0"/>
          <w:sz w:val="20"/>
          <w:szCs w:val="20"/>
          <w14:ligatures w14:val="none"/>
        </w:rPr>
        <w:t xml:space="preserve">Aanzichten   </w:t>
      </w:r>
    </w:p>
    <w:p w:rsidRPr="005F16F0" w:rsidR="00665C45" w:rsidP="005F16F0" w:rsidRDefault="00665C45" w14:paraId="533E5973" w14:textId="0DC66679">
      <w:pPr>
        <w:pStyle w:val="Lijstalinea"/>
        <w:widowControl w:val="0"/>
        <w:numPr>
          <w:ilvl w:val="0"/>
          <w:numId w:val="6"/>
        </w:numPr>
        <w:tabs>
          <w:tab w:val="left" w:pos="9639"/>
        </w:tabs>
        <w:spacing w:after="0" w:line="260" w:lineRule="exact"/>
        <w:ind w:right="828"/>
        <w:jc w:val="both"/>
        <w:rPr>
          <w:rFonts w:ascii="Arial" w:hAnsi="Arial" w:eastAsia="Calibri" w:cs="Arial"/>
          <w:color w:val="010302"/>
          <w:kern w:val="0"/>
          <w:sz w:val="20"/>
          <w:szCs w:val="20"/>
          <w14:ligatures w14:val="none"/>
        </w:rPr>
      </w:pPr>
      <w:r w:rsidRPr="005F16F0">
        <w:rPr>
          <w:rFonts w:ascii="Arial" w:hAnsi="Arial" w:eastAsia="Calibri" w:cs="Arial"/>
          <w:color w:val="010302"/>
          <w:kern w:val="0"/>
          <w:sz w:val="20"/>
          <w:szCs w:val="20"/>
          <w14:ligatures w14:val="none"/>
        </w:rPr>
        <w:t xml:space="preserve">De bebouwing is gericht op de openbare weg en openbare ruimte </w:t>
      </w:r>
    </w:p>
    <w:p w:rsidRPr="005F16F0" w:rsidR="00665C45" w:rsidP="005F16F0" w:rsidRDefault="00665C45" w14:paraId="19FA6F44" w14:textId="2B0E8F99">
      <w:pPr>
        <w:pStyle w:val="Lijstalinea"/>
        <w:widowControl w:val="0"/>
        <w:numPr>
          <w:ilvl w:val="0"/>
          <w:numId w:val="6"/>
        </w:numPr>
        <w:tabs>
          <w:tab w:val="left" w:pos="9639"/>
        </w:tabs>
        <w:spacing w:after="0" w:line="260" w:lineRule="exact"/>
        <w:ind w:right="828"/>
        <w:jc w:val="both"/>
        <w:rPr>
          <w:rFonts w:ascii="Arial" w:hAnsi="Arial" w:eastAsia="Calibri" w:cs="Arial"/>
          <w:color w:val="010302"/>
          <w:kern w:val="0"/>
          <w:sz w:val="20"/>
          <w:szCs w:val="20"/>
          <w14:ligatures w14:val="none"/>
        </w:rPr>
      </w:pPr>
      <w:r w:rsidRPr="005F16F0">
        <w:rPr>
          <w:rFonts w:ascii="Arial" w:hAnsi="Arial" w:eastAsia="Calibri" w:cs="Arial"/>
          <w:color w:val="010302"/>
          <w:kern w:val="0"/>
          <w:sz w:val="20"/>
          <w:szCs w:val="20"/>
          <w14:ligatures w14:val="none"/>
        </w:rPr>
        <w:t xml:space="preserve">Het ontwerp van het nieuwe woongebouw is gericht op het maken van een eigen identiteit binnen het ensemble  </w:t>
      </w:r>
    </w:p>
    <w:p w:rsidRPr="005F16F0" w:rsidR="00665C45" w:rsidP="005F16F0" w:rsidRDefault="00665C45" w14:paraId="378B390E" w14:textId="55D5BECD">
      <w:pPr>
        <w:pStyle w:val="Lijstalinea"/>
        <w:widowControl w:val="0"/>
        <w:numPr>
          <w:ilvl w:val="0"/>
          <w:numId w:val="6"/>
        </w:numPr>
        <w:tabs>
          <w:tab w:val="left" w:pos="9639"/>
        </w:tabs>
        <w:spacing w:after="0" w:line="260" w:lineRule="exact"/>
        <w:ind w:right="828"/>
        <w:jc w:val="both"/>
        <w:rPr>
          <w:rFonts w:ascii="Arial" w:hAnsi="Arial" w:eastAsia="Calibri" w:cs="Arial"/>
          <w:color w:val="010302"/>
          <w:kern w:val="0"/>
          <w:sz w:val="20"/>
          <w:szCs w:val="20"/>
          <w14:ligatures w14:val="none"/>
        </w:rPr>
      </w:pPr>
      <w:r w:rsidRPr="005F16F0">
        <w:rPr>
          <w:rFonts w:ascii="Arial" w:hAnsi="Arial" w:eastAsia="Calibri" w:cs="Arial"/>
          <w:color w:val="010302"/>
          <w:kern w:val="0"/>
          <w:sz w:val="20"/>
          <w:szCs w:val="20"/>
          <w14:ligatures w14:val="none"/>
        </w:rPr>
        <w:t xml:space="preserve">De gevelindeling en compositie is overwegend traditioneel, met verticale gevelopeningen </w:t>
      </w:r>
    </w:p>
    <w:p w:rsidRPr="005F16F0" w:rsidR="00665C45" w:rsidP="005F16F0" w:rsidRDefault="00665C45" w14:paraId="10122D43" w14:textId="34C267AE">
      <w:pPr>
        <w:pStyle w:val="Lijstalinea"/>
        <w:widowControl w:val="0"/>
        <w:numPr>
          <w:ilvl w:val="0"/>
          <w:numId w:val="6"/>
        </w:numPr>
        <w:tabs>
          <w:tab w:val="left" w:pos="9639"/>
        </w:tabs>
        <w:spacing w:after="0" w:line="260" w:lineRule="exact"/>
        <w:ind w:right="828"/>
        <w:jc w:val="both"/>
        <w:rPr>
          <w:rFonts w:ascii="Arial" w:hAnsi="Arial" w:eastAsia="Calibri" w:cs="Arial"/>
          <w:color w:val="010302"/>
          <w:kern w:val="0"/>
          <w:sz w:val="20"/>
          <w:szCs w:val="20"/>
          <w14:ligatures w14:val="none"/>
        </w:rPr>
      </w:pPr>
      <w:r w:rsidRPr="005F16F0">
        <w:rPr>
          <w:rFonts w:ascii="Arial" w:hAnsi="Arial" w:eastAsia="Calibri" w:cs="Arial"/>
          <w:color w:val="010302"/>
          <w:kern w:val="0"/>
          <w:sz w:val="20"/>
          <w:szCs w:val="20"/>
          <w14:ligatures w14:val="none"/>
        </w:rPr>
        <w:t xml:space="preserve">Middels verfijnde detaillering heeft de gevel een zekere beleefbare plastiek (geen volledig vlakke gevels) passend in de omgeving </w:t>
      </w:r>
    </w:p>
    <w:p w:rsidRPr="00665C45" w:rsidR="00665C45" w:rsidP="005F16F0" w:rsidRDefault="00665C45" w14:paraId="245F14B8" w14:textId="3A41C568">
      <w:pPr>
        <w:widowControl w:val="0"/>
        <w:tabs>
          <w:tab w:val="left" w:pos="9639"/>
        </w:tabs>
        <w:spacing w:after="0" w:line="260" w:lineRule="exact"/>
        <w:ind w:left="1038" w:right="828" w:firstLine="105"/>
        <w:jc w:val="both"/>
        <w:rPr>
          <w:rFonts w:ascii="Arial" w:hAnsi="Arial" w:eastAsia="Calibri" w:cs="Arial"/>
          <w:color w:val="010302"/>
          <w:kern w:val="0"/>
          <w:sz w:val="20"/>
          <w:szCs w:val="20"/>
          <w14:ligatures w14:val="none"/>
        </w:rPr>
      </w:pPr>
    </w:p>
    <w:p w:rsidR="00C95D06" w:rsidP="00665C45" w:rsidRDefault="00C95D06" w14:paraId="0510002A" w14:textId="77777777">
      <w:pPr>
        <w:widowControl w:val="0"/>
        <w:tabs>
          <w:tab w:val="left" w:pos="9639"/>
        </w:tabs>
        <w:spacing w:after="0" w:line="260" w:lineRule="exact"/>
        <w:ind w:left="1038" w:right="828"/>
        <w:jc w:val="both"/>
        <w:rPr>
          <w:rFonts w:ascii="Arial" w:hAnsi="Arial" w:eastAsia="Calibri" w:cs="Arial"/>
          <w:i/>
          <w:iCs/>
          <w:color w:val="010302"/>
          <w:kern w:val="0"/>
          <w:sz w:val="20"/>
          <w:szCs w:val="20"/>
          <w14:ligatures w14:val="none"/>
        </w:rPr>
      </w:pPr>
    </w:p>
    <w:p w:rsidRPr="00665C45" w:rsidR="00665C45" w:rsidP="00665C45" w:rsidRDefault="00665C45" w14:paraId="6EAAA537" w14:textId="3BA6B239">
      <w:pPr>
        <w:widowControl w:val="0"/>
        <w:tabs>
          <w:tab w:val="left" w:pos="9639"/>
        </w:tabs>
        <w:spacing w:after="0" w:line="260" w:lineRule="exact"/>
        <w:ind w:left="1038" w:right="828"/>
        <w:jc w:val="both"/>
        <w:rPr>
          <w:rFonts w:ascii="Arial" w:hAnsi="Arial" w:eastAsia="Calibri" w:cs="Arial"/>
          <w:i/>
          <w:iCs/>
          <w:color w:val="010302"/>
          <w:kern w:val="0"/>
          <w:sz w:val="20"/>
          <w:szCs w:val="20"/>
          <w14:ligatures w14:val="none"/>
        </w:rPr>
      </w:pPr>
      <w:r w:rsidRPr="00665C45">
        <w:rPr>
          <w:rFonts w:ascii="Arial" w:hAnsi="Arial" w:eastAsia="Calibri" w:cs="Arial"/>
          <w:i/>
          <w:iCs/>
          <w:color w:val="010302"/>
          <w:kern w:val="0"/>
          <w:sz w:val="20"/>
          <w:szCs w:val="20"/>
          <w14:ligatures w14:val="none"/>
        </w:rPr>
        <w:lastRenderedPageBreak/>
        <w:t xml:space="preserve">Opmaak  </w:t>
      </w:r>
    </w:p>
    <w:p w:rsidRPr="00FE09ED" w:rsidR="00665C45" w:rsidP="00FE09ED" w:rsidRDefault="00665C45" w14:paraId="23912F09" w14:textId="49441B7A">
      <w:pPr>
        <w:pStyle w:val="Lijstalinea"/>
        <w:widowControl w:val="0"/>
        <w:numPr>
          <w:ilvl w:val="0"/>
          <w:numId w:val="4"/>
        </w:numPr>
        <w:tabs>
          <w:tab w:val="left" w:pos="9639"/>
        </w:tabs>
        <w:spacing w:after="0" w:line="260" w:lineRule="exact"/>
        <w:ind w:right="828"/>
        <w:jc w:val="both"/>
        <w:rPr>
          <w:rFonts w:ascii="Arial" w:hAnsi="Arial" w:eastAsia="Calibri" w:cs="Arial"/>
          <w:color w:val="010302"/>
          <w:kern w:val="0"/>
          <w:sz w:val="20"/>
          <w:szCs w:val="20"/>
          <w14:ligatures w14:val="none"/>
        </w:rPr>
      </w:pPr>
      <w:r w:rsidRPr="00FE09ED">
        <w:rPr>
          <w:rFonts w:ascii="Arial" w:hAnsi="Arial" w:eastAsia="Calibri" w:cs="Arial"/>
          <w:color w:val="010302"/>
          <w:kern w:val="0"/>
          <w:sz w:val="20"/>
          <w:szCs w:val="20"/>
          <w14:ligatures w14:val="none"/>
        </w:rPr>
        <w:t xml:space="preserve">Gebruikte materialen zijn kwalitatief hoogwaardig </w:t>
      </w:r>
    </w:p>
    <w:p w:rsidRPr="00FE09ED" w:rsidR="00665C45" w:rsidP="00FE09ED" w:rsidRDefault="00665C45" w14:paraId="13C63015" w14:textId="4996C7F6">
      <w:pPr>
        <w:pStyle w:val="Lijstalinea"/>
        <w:widowControl w:val="0"/>
        <w:numPr>
          <w:ilvl w:val="0"/>
          <w:numId w:val="4"/>
        </w:numPr>
        <w:tabs>
          <w:tab w:val="left" w:pos="9639"/>
        </w:tabs>
        <w:spacing w:after="0" w:line="260" w:lineRule="exact"/>
        <w:ind w:right="828"/>
        <w:jc w:val="both"/>
        <w:rPr>
          <w:rFonts w:ascii="Arial" w:hAnsi="Arial" w:eastAsia="Calibri" w:cs="Arial"/>
          <w:color w:val="010302"/>
          <w:kern w:val="0"/>
          <w:sz w:val="20"/>
          <w:szCs w:val="20"/>
          <w14:ligatures w14:val="none"/>
        </w:rPr>
      </w:pPr>
      <w:r w:rsidRPr="00FE09ED">
        <w:rPr>
          <w:rFonts w:ascii="Arial" w:hAnsi="Arial" w:eastAsia="Calibri" w:cs="Arial"/>
          <w:color w:val="010302"/>
          <w:kern w:val="0"/>
          <w:sz w:val="20"/>
          <w:szCs w:val="20"/>
          <w14:ligatures w14:val="none"/>
        </w:rPr>
        <w:t xml:space="preserve">Gebouwen zijn opgetrokken in baksteen </w:t>
      </w:r>
    </w:p>
    <w:p w:rsidRPr="00FE09ED" w:rsidR="00665C45" w:rsidP="00FE09ED" w:rsidRDefault="00665C45" w14:paraId="352F57DE" w14:textId="2C8E83D3">
      <w:pPr>
        <w:pStyle w:val="Lijstalinea"/>
        <w:widowControl w:val="0"/>
        <w:numPr>
          <w:ilvl w:val="0"/>
          <w:numId w:val="4"/>
        </w:numPr>
        <w:tabs>
          <w:tab w:val="left" w:pos="9639"/>
        </w:tabs>
        <w:spacing w:after="0" w:line="260" w:lineRule="exact"/>
        <w:ind w:right="828"/>
        <w:jc w:val="both"/>
        <w:rPr>
          <w:rFonts w:ascii="Arial" w:hAnsi="Arial" w:eastAsia="Calibri" w:cs="Arial"/>
          <w:color w:val="010302"/>
          <w:kern w:val="0"/>
          <w:sz w:val="20"/>
          <w:szCs w:val="20"/>
          <w14:ligatures w14:val="none"/>
        </w:rPr>
      </w:pPr>
      <w:r w:rsidRPr="00FE09ED">
        <w:rPr>
          <w:rFonts w:ascii="Arial" w:hAnsi="Arial" w:eastAsia="Calibri" w:cs="Arial"/>
          <w:color w:val="010302"/>
          <w:kern w:val="0"/>
          <w:sz w:val="20"/>
          <w:szCs w:val="20"/>
          <w14:ligatures w14:val="none"/>
        </w:rPr>
        <w:t xml:space="preserve">Daken van de hoofdgebouwen zijn gedekt met dakpannen (mat, niet glimmend) </w:t>
      </w:r>
    </w:p>
    <w:p w:rsidRPr="005F16F0" w:rsidR="00665C45" w:rsidP="00FE09ED" w:rsidRDefault="00665C45" w14:paraId="6F425E88" w14:textId="2F779D78">
      <w:pPr>
        <w:pStyle w:val="Lijstalinea"/>
        <w:widowControl w:val="0"/>
        <w:numPr>
          <w:ilvl w:val="0"/>
          <w:numId w:val="4"/>
        </w:numPr>
        <w:tabs>
          <w:tab w:val="left" w:pos="9639"/>
        </w:tabs>
        <w:spacing w:after="0" w:line="260" w:lineRule="exact"/>
        <w:ind w:right="828"/>
        <w:jc w:val="both"/>
        <w:rPr>
          <w:rFonts w:ascii="Arial" w:hAnsi="Arial" w:eastAsia="Calibri" w:cs="Arial"/>
          <w:color w:val="010302"/>
          <w:kern w:val="0"/>
          <w:sz w:val="20"/>
          <w:szCs w:val="20"/>
          <w14:ligatures w14:val="none"/>
        </w:rPr>
      </w:pPr>
      <w:r w:rsidRPr="00FE09ED">
        <w:rPr>
          <w:rFonts w:ascii="Arial" w:hAnsi="Arial" w:eastAsia="Calibri" w:cs="Arial"/>
          <w:color w:val="010302"/>
          <w:kern w:val="0"/>
          <w:sz w:val="20"/>
          <w:szCs w:val="20"/>
          <w14:ligatures w14:val="none"/>
        </w:rPr>
        <w:t xml:space="preserve">Er wordt gebruik gemaakt van gedekte kleuren (aardkleuren: rood en bruinachtige tinten) </w:t>
      </w:r>
      <w:r w:rsidRPr="005F16F0">
        <w:rPr>
          <w:rFonts w:ascii="Arial" w:hAnsi="Arial" w:eastAsia="Calibri" w:cs="Arial"/>
          <w:color w:val="010302"/>
          <w:kern w:val="0"/>
          <w:sz w:val="20"/>
          <w:szCs w:val="20"/>
          <w14:ligatures w14:val="none"/>
        </w:rPr>
        <w:t xml:space="preserve">voor de steen en antraciet -zwart of oranje -rood voor de dakpan  </w:t>
      </w:r>
    </w:p>
    <w:p w:rsidRPr="00665C45" w:rsidR="00665C45" w:rsidP="00665C45" w:rsidRDefault="00665C45" w14:paraId="60317938" w14:textId="77777777">
      <w:pPr>
        <w:widowControl w:val="0"/>
        <w:tabs>
          <w:tab w:val="left" w:pos="9639"/>
        </w:tabs>
        <w:spacing w:after="0" w:line="260" w:lineRule="exact"/>
        <w:ind w:left="1038" w:right="828"/>
        <w:jc w:val="both"/>
        <w:rPr>
          <w:rFonts w:ascii="Arial" w:hAnsi="Arial" w:eastAsia="Calibri" w:cs="Arial"/>
          <w:color w:val="010302"/>
          <w:kern w:val="0"/>
          <w:sz w:val="20"/>
          <w:szCs w:val="20"/>
          <w14:ligatures w14:val="none"/>
        </w:rPr>
      </w:pPr>
    </w:p>
    <w:p w:rsidRPr="00665C45" w:rsidR="00665C45" w:rsidP="00665C45" w:rsidRDefault="00665C45" w14:paraId="6504563F" w14:textId="77777777">
      <w:pPr>
        <w:widowControl w:val="0"/>
        <w:tabs>
          <w:tab w:val="left" w:pos="9639"/>
        </w:tabs>
        <w:spacing w:after="0" w:line="260" w:lineRule="exact"/>
        <w:ind w:left="1038" w:right="828"/>
        <w:jc w:val="both"/>
        <w:rPr>
          <w:rFonts w:ascii="Arial" w:hAnsi="Arial" w:eastAsia="Calibri" w:cs="Arial"/>
          <w:i/>
          <w:iCs/>
          <w:color w:val="010302"/>
          <w:kern w:val="0"/>
          <w:sz w:val="20"/>
          <w:szCs w:val="20"/>
          <w14:ligatures w14:val="none"/>
        </w:rPr>
      </w:pPr>
      <w:r w:rsidRPr="00665C45">
        <w:rPr>
          <w:rFonts w:ascii="Arial" w:hAnsi="Arial" w:eastAsia="Calibri" w:cs="Arial"/>
          <w:i/>
          <w:iCs/>
          <w:color w:val="010302"/>
          <w:kern w:val="0"/>
          <w:sz w:val="20"/>
          <w:szCs w:val="20"/>
          <w14:ligatures w14:val="none"/>
        </w:rPr>
        <w:t xml:space="preserve">Inrichting perceel   </w:t>
      </w:r>
    </w:p>
    <w:p w:rsidRPr="00FE09ED" w:rsidR="00665C45" w:rsidP="00FE09ED" w:rsidRDefault="00665C45" w14:paraId="726DA738" w14:textId="0986C145">
      <w:pPr>
        <w:pStyle w:val="Lijstalinea"/>
        <w:widowControl w:val="0"/>
        <w:numPr>
          <w:ilvl w:val="0"/>
          <w:numId w:val="2"/>
        </w:numPr>
        <w:tabs>
          <w:tab w:val="left" w:pos="9639"/>
        </w:tabs>
        <w:spacing w:after="0" w:line="260" w:lineRule="exact"/>
        <w:ind w:right="828"/>
        <w:jc w:val="both"/>
        <w:rPr>
          <w:rFonts w:ascii="Arial" w:hAnsi="Arial" w:eastAsia="Calibri" w:cs="Arial"/>
          <w:color w:val="010302"/>
          <w:kern w:val="0"/>
          <w:sz w:val="20"/>
          <w:szCs w:val="20"/>
          <w14:ligatures w14:val="none"/>
        </w:rPr>
      </w:pPr>
      <w:r w:rsidRPr="00FE09ED">
        <w:rPr>
          <w:rFonts w:ascii="Arial" w:hAnsi="Arial" w:eastAsia="Calibri" w:cs="Arial"/>
          <w:color w:val="010302"/>
          <w:kern w:val="0"/>
          <w:sz w:val="20"/>
          <w:szCs w:val="20"/>
          <w14:ligatures w14:val="none"/>
        </w:rPr>
        <w:t xml:space="preserve">Haag rondom perceel (als onderdeel van ensemble) </w:t>
      </w:r>
    </w:p>
    <w:p w:rsidRPr="00FE09ED" w:rsidR="00665C45" w:rsidP="00FE09ED" w:rsidRDefault="00665C45" w14:paraId="73B5049B" w14:textId="29BC7668">
      <w:pPr>
        <w:pStyle w:val="Lijstalinea"/>
        <w:widowControl w:val="0"/>
        <w:numPr>
          <w:ilvl w:val="0"/>
          <w:numId w:val="2"/>
        </w:numPr>
        <w:tabs>
          <w:tab w:val="left" w:pos="9639"/>
        </w:tabs>
        <w:spacing w:after="0" w:line="260" w:lineRule="exact"/>
        <w:ind w:right="828"/>
        <w:jc w:val="both"/>
        <w:rPr>
          <w:rFonts w:ascii="Arial" w:hAnsi="Arial" w:eastAsia="Calibri" w:cs="Arial"/>
          <w:color w:val="010302"/>
          <w:kern w:val="0"/>
          <w:sz w:val="20"/>
          <w:szCs w:val="20"/>
          <w14:ligatures w14:val="none"/>
        </w:rPr>
      </w:pPr>
      <w:r w:rsidRPr="00FE09ED">
        <w:rPr>
          <w:rFonts w:ascii="Arial" w:hAnsi="Arial" w:eastAsia="Calibri" w:cs="Arial"/>
          <w:color w:val="010302"/>
          <w:kern w:val="0"/>
          <w:sz w:val="20"/>
          <w:szCs w:val="20"/>
          <w14:ligatures w14:val="none"/>
        </w:rPr>
        <w:t xml:space="preserve">Aantal parkeerplaatsen volgen parkeernorm (hangt van het type woning af) </w:t>
      </w:r>
    </w:p>
    <w:p w:rsidRPr="00FE09ED" w:rsidR="00665C45" w:rsidP="00FE09ED" w:rsidRDefault="00665C45" w14:paraId="027E927E" w14:textId="7B67B507">
      <w:pPr>
        <w:pStyle w:val="Lijstalinea"/>
        <w:widowControl w:val="0"/>
        <w:numPr>
          <w:ilvl w:val="0"/>
          <w:numId w:val="2"/>
        </w:numPr>
        <w:tabs>
          <w:tab w:val="left" w:pos="9639"/>
        </w:tabs>
        <w:spacing w:after="0" w:line="260" w:lineRule="exact"/>
        <w:ind w:right="828"/>
        <w:jc w:val="both"/>
        <w:rPr>
          <w:rFonts w:ascii="Arial" w:hAnsi="Arial" w:eastAsia="Calibri" w:cs="Arial"/>
          <w:color w:val="010302"/>
          <w:kern w:val="0"/>
          <w:sz w:val="20"/>
          <w:szCs w:val="20"/>
          <w14:ligatures w14:val="none"/>
        </w:rPr>
      </w:pPr>
      <w:r w:rsidRPr="00FE09ED">
        <w:rPr>
          <w:rFonts w:ascii="Arial" w:hAnsi="Arial" w:eastAsia="Calibri" w:cs="Arial"/>
          <w:color w:val="010302"/>
          <w:kern w:val="0"/>
          <w:sz w:val="20"/>
          <w:szCs w:val="20"/>
          <w14:ligatures w14:val="none"/>
        </w:rPr>
        <w:t xml:space="preserve">Parkeren op eigen terrein oplossen volgens parkeernorm </w:t>
      </w:r>
    </w:p>
    <w:p w:rsidRPr="00FE09ED" w:rsidR="00665C45" w:rsidP="00FE09ED" w:rsidRDefault="00665C45" w14:paraId="4CC699B4" w14:textId="0B2CED8B">
      <w:pPr>
        <w:pStyle w:val="Lijstalinea"/>
        <w:widowControl w:val="0"/>
        <w:numPr>
          <w:ilvl w:val="0"/>
          <w:numId w:val="2"/>
        </w:numPr>
        <w:tabs>
          <w:tab w:val="left" w:pos="9639"/>
        </w:tabs>
        <w:spacing w:after="0" w:line="260" w:lineRule="exact"/>
        <w:ind w:right="828"/>
        <w:jc w:val="both"/>
        <w:rPr>
          <w:rFonts w:ascii="Arial" w:hAnsi="Arial" w:eastAsia="Calibri" w:cs="Arial"/>
          <w:color w:val="010302"/>
          <w:kern w:val="0"/>
          <w:sz w:val="20"/>
          <w:szCs w:val="20"/>
          <w14:ligatures w14:val="none"/>
        </w:rPr>
      </w:pPr>
      <w:r w:rsidRPr="00FE09ED">
        <w:rPr>
          <w:rFonts w:ascii="Arial" w:hAnsi="Arial" w:eastAsia="Calibri" w:cs="Arial"/>
          <w:color w:val="010302"/>
          <w:kern w:val="0"/>
          <w:sz w:val="20"/>
          <w:szCs w:val="20"/>
          <w14:ligatures w14:val="none"/>
        </w:rPr>
        <w:t xml:space="preserve">Parkeren groen inpassen </w:t>
      </w:r>
    </w:p>
    <w:p w:rsidRPr="00FE09ED" w:rsidR="00665C45" w:rsidP="00FE09ED" w:rsidRDefault="00665C45" w14:paraId="7A03757E" w14:textId="00D1BBB7">
      <w:pPr>
        <w:pStyle w:val="Lijstalinea"/>
        <w:widowControl w:val="0"/>
        <w:numPr>
          <w:ilvl w:val="0"/>
          <w:numId w:val="2"/>
        </w:numPr>
        <w:tabs>
          <w:tab w:val="left" w:pos="9639"/>
        </w:tabs>
        <w:spacing w:after="0" w:line="260" w:lineRule="exact"/>
        <w:ind w:right="828"/>
        <w:jc w:val="both"/>
        <w:rPr>
          <w:rFonts w:ascii="Arial" w:hAnsi="Arial" w:eastAsia="Calibri" w:cs="Arial"/>
          <w:color w:val="010302"/>
          <w:kern w:val="0"/>
          <w:sz w:val="20"/>
          <w:szCs w:val="20"/>
          <w14:ligatures w14:val="none"/>
        </w:rPr>
      </w:pPr>
      <w:r w:rsidRPr="00FE09ED">
        <w:rPr>
          <w:rFonts w:ascii="Arial" w:hAnsi="Arial" w:eastAsia="Calibri" w:cs="Arial"/>
          <w:color w:val="010302"/>
          <w:kern w:val="0"/>
          <w:sz w:val="20"/>
          <w:szCs w:val="20"/>
          <w14:ligatures w14:val="none"/>
        </w:rPr>
        <w:t xml:space="preserve">Parkeren ondergeschikt, liefst geclusterd tussen de bebouwing </w:t>
      </w:r>
    </w:p>
    <w:p w:rsidRPr="00FE09ED" w:rsidR="00665C45" w:rsidP="00FE09ED" w:rsidRDefault="00665C45" w14:paraId="71BF5137" w14:textId="05FF9BB8">
      <w:pPr>
        <w:pStyle w:val="Lijstalinea"/>
        <w:widowControl w:val="0"/>
        <w:numPr>
          <w:ilvl w:val="0"/>
          <w:numId w:val="2"/>
        </w:numPr>
        <w:tabs>
          <w:tab w:val="left" w:pos="9639"/>
        </w:tabs>
        <w:spacing w:after="0" w:line="260" w:lineRule="exact"/>
        <w:ind w:right="828"/>
        <w:jc w:val="both"/>
        <w:rPr>
          <w:rFonts w:ascii="Arial" w:hAnsi="Arial" w:eastAsia="Calibri" w:cs="Arial"/>
          <w:color w:val="010302"/>
          <w:kern w:val="0"/>
          <w:sz w:val="20"/>
          <w:szCs w:val="20"/>
          <w14:ligatures w14:val="none"/>
        </w:rPr>
      </w:pPr>
      <w:r w:rsidRPr="00FE09ED">
        <w:rPr>
          <w:rFonts w:ascii="Arial" w:hAnsi="Arial" w:eastAsia="Calibri" w:cs="Arial"/>
          <w:color w:val="010302"/>
          <w:kern w:val="0"/>
          <w:sz w:val="20"/>
          <w:szCs w:val="20"/>
          <w14:ligatures w14:val="none"/>
        </w:rPr>
        <w:t xml:space="preserve">Parkeren op het perceel aan de </w:t>
      </w:r>
      <w:proofErr w:type="spellStart"/>
      <w:r w:rsidRPr="00FE09ED">
        <w:rPr>
          <w:rFonts w:ascii="Arial" w:hAnsi="Arial" w:eastAsia="Calibri" w:cs="Arial"/>
          <w:color w:val="010302"/>
          <w:kern w:val="0"/>
          <w:sz w:val="20"/>
          <w:szCs w:val="20"/>
          <w14:ligatures w14:val="none"/>
        </w:rPr>
        <w:t>Aengwirderweg</w:t>
      </w:r>
      <w:proofErr w:type="spellEnd"/>
      <w:r w:rsidRPr="00FE09ED">
        <w:rPr>
          <w:rFonts w:ascii="Arial" w:hAnsi="Arial" w:eastAsia="Calibri" w:cs="Arial"/>
          <w:color w:val="010302"/>
          <w:kern w:val="0"/>
          <w:sz w:val="20"/>
          <w:szCs w:val="20"/>
          <w14:ligatures w14:val="none"/>
        </w:rPr>
        <w:t xml:space="preserve"> denkbaar, mits ondergeschikt aan bebouwing en opgenomen in het groen.   </w:t>
      </w:r>
    </w:p>
    <w:p w:rsidRPr="00FE09ED" w:rsidR="00665C45" w:rsidP="00FE09ED" w:rsidRDefault="00665C45" w14:paraId="539BA14B" w14:textId="72DC440C">
      <w:pPr>
        <w:pStyle w:val="Lijstalinea"/>
        <w:widowControl w:val="0"/>
        <w:numPr>
          <w:ilvl w:val="0"/>
          <w:numId w:val="2"/>
        </w:numPr>
        <w:tabs>
          <w:tab w:val="left" w:pos="9639"/>
        </w:tabs>
        <w:spacing w:after="0" w:line="260" w:lineRule="exact"/>
        <w:ind w:right="828"/>
        <w:jc w:val="both"/>
        <w:rPr>
          <w:rFonts w:ascii="Arial" w:hAnsi="Arial" w:eastAsia="Calibri" w:cs="Arial"/>
          <w:color w:val="010302"/>
          <w:kern w:val="0"/>
          <w:sz w:val="20"/>
          <w:szCs w:val="20"/>
          <w14:ligatures w14:val="none"/>
        </w:rPr>
      </w:pPr>
      <w:r w:rsidRPr="00FE09ED">
        <w:rPr>
          <w:rFonts w:ascii="Arial" w:hAnsi="Arial" w:eastAsia="Calibri" w:cs="Arial"/>
          <w:color w:val="010302"/>
          <w:kern w:val="0"/>
          <w:sz w:val="20"/>
          <w:szCs w:val="20"/>
          <w14:ligatures w14:val="none"/>
        </w:rPr>
        <w:t xml:space="preserve">Eventueel solitaire boom/bomen in plan opnemen, zoals rode beuk nabij kerk (als toevoeging in het ensemble)   </w:t>
      </w:r>
    </w:p>
    <w:p w:rsidRPr="00FE09ED" w:rsidR="00665C45" w:rsidP="00FE09ED" w:rsidRDefault="00665C45" w14:paraId="14878CE5" w14:textId="4EF63F08">
      <w:pPr>
        <w:pStyle w:val="Lijstalinea"/>
        <w:widowControl w:val="0"/>
        <w:numPr>
          <w:ilvl w:val="0"/>
          <w:numId w:val="2"/>
        </w:numPr>
        <w:tabs>
          <w:tab w:val="left" w:pos="9639"/>
        </w:tabs>
        <w:spacing w:after="0" w:line="260" w:lineRule="exact"/>
        <w:ind w:right="828"/>
        <w:jc w:val="both"/>
        <w:rPr>
          <w:rFonts w:ascii="Arial" w:hAnsi="Arial" w:eastAsia="Calibri" w:cs="Arial"/>
          <w:color w:val="010302"/>
          <w:kern w:val="0"/>
          <w:sz w:val="20"/>
          <w:szCs w:val="20"/>
          <w14:ligatures w14:val="none"/>
        </w:rPr>
      </w:pPr>
      <w:r w:rsidRPr="00FE09ED">
        <w:rPr>
          <w:rFonts w:ascii="Arial" w:hAnsi="Arial" w:eastAsia="Calibri" w:cs="Arial"/>
          <w:color w:val="010302"/>
          <w:kern w:val="0"/>
          <w:sz w:val="20"/>
          <w:szCs w:val="20"/>
          <w14:ligatures w14:val="none"/>
        </w:rPr>
        <w:t xml:space="preserve">Bestaande boomstructuur langs </w:t>
      </w:r>
      <w:proofErr w:type="spellStart"/>
      <w:r w:rsidRPr="00FE09ED">
        <w:rPr>
          <w:rFonts w:ascii="Arial" w:hAnsi="Arial" w:eastAsia="Calibri" w:cs="Arial"/>
          <w:color w:val="010302"/>
          <w:kern w:val="0"/>
          <w:sz w:val="20"/>
          <w:szCs w:val="20"/>
          <w14:ligatures w14:val="none"/>
        </w:rPr>
        <w:t>Aengwirderweg</w:t>
      </w:r>
      <w:proofErr w:type="spellEnd"/>
      <w:r w:rsidRPr="00FE09ED">
        <w:rPr>
          <w:rFonts w:ascii="Arial" w:hAnsi="Arial" w:eastAsia="Calibri" w:cs="Arial"/>
          <w:color w:val="010302"/>
          <w:kern w:val="0"/>
          <w:sz w:val="20"/>
          <w:szCs w:val="20"/>
          <w14:ligatures w14:val="none"/>
        </w:rPr>
        <w:t xml:space="preserve"> handhaven </w:t>
      </w:r>
    </w:p>
    <w:p w:rsidRPr="00FE09ED" w:rsidR="00665C45" w:rsidP="00FE09ED" w:rsidRDefault="00665C45" w14:paraId="2F34EE15" w14:textId="595E79B0">
      <w:pPr>
        <w:pStyle w:val="Lijstalinea"/>
        <w:widowControl w:val="0"/>
        <w:numPr>
          <w:ilvl w:val="0"/>
          <w:numId w:val="2"/>
        </w:numPr>
        <w:tabs>
          <w:tab w:val="left" w:pos="9639"/>
        </w:tabs>
        <w:spacing w:after="0" w:line="260" w:lineRule="exact"/>
        <w:ind w:right="828"/>
        <w:jc w:val="both"/>
        <w:rPr>
          <w:rFonts w:ascii="Arial" w:hAnsi="Arial" w:eastAsia="Calibri" w:cs="Arial"/>
          <w:color w:val="010302"/>
          <w:kern w:val="0"/>
          <w:sz w:val="20"/>
          <w:szCs w:val="20"/>
          <w14:ligatures w14:val="none"/>
        </w:rPr>
      </w:pPr>
      <w:r w:rsidRPr="00FE09ED">
        <w:rPr>
          <w:rFonts w:ascii="Arial" w:hAnsi="Arial" w:eastAsia="Calibri" w:cs="Arial"/>
          <w:color w:val="010302"/>
          <w:kern w:val="0"/>
          <w:sz w:val="20"/>
          <w:szCs w:val="20"/>
          <w14:ligatures w14:val="none"/>
        </w:rPr>
        <w:t xml:space="preserve">Groene veldje achter de school handhaven en versterken (meerwaarde voor het gebied en de omgeving)   </w:t>
      </w:r>
    </w:p>
    <w:p w:rsidRPr="00FE09ED" w:rsidR="00665C45" w:rsidP="00FE09ED" w:rsidRDefault="00665C45" w14:paraId="1C9E5AA5" w14:textId="54B98546">
      <w:pPr>
        <w:pStyle w:val="Lijstalinea"/>
        <w:widowControl w:val="0"/>
        <w:numPr>
          <w:ilvl w:val="0"/>
          <w:numId w:val="2"/>
        </w:numPr>
        <w:tabs>
          <w:tab w:val="left" w:pos="9639"/>
        </w:tabs>
        <w:spacing w:after="0" w:line="260" w:lineRule="exact"/>
        <w:ind w:right="828"/>
        <w:jc w:val="both"/>
        <w:rPr>
          <w:rFonts w:ascii="Arial" w:hAnsi="Arial" w:eastAsia="Calibri" w:cs="Arial"/>
          <w:color w:val="010302"/>
          <w:kern w:val="0"/>
          <w:sz w:val="20"/>
          <w:szCs w:val="20"/>
          <w14:ligatures w14:val="none"/>
        </w:rPr>
      </w:pPr>
      <w:r w:rsidRPr="00FE09ED">
        <w:rPr>
          <w:rFonts w:ascii="Arial" w:hAnsi="Arial" w:eastAsia="Calibri" w:cs="Arial"/>
          <w:color w:val="010302"/>
          <w:kern w:val="0"/>
          <w:sz w:val="20"/>
          <w:szCs w:val="20"/>
          <w14:ligatures w14:val="none"/>
        </w:rPr>
        <w:t xml:space="preserve">Verharding van het plein vervangen door groen, ook aan de zijde van het lint zodat het “ensemble in het groen” wordt versterkt  </w:t>
      </w:r>
    </w:p>
    <w:p w:rsidR="00665C45" w:rsidRDefault="00665C45" w14:paraId="6FBBB59D" w14:textId="77777777"/>
    <w:sectPr w:rsidR="00665C45" w:rsidSect="00692E5D">
      <w:headerReference w:type="default" r:id="rId13"/>
      <w:footerReference w:type="default" r:id="rId14"/>
      <w:pgSz w:w="11906" w:h="16838" w:orient="portrait"/>
      <w:pgMar w:top="720" w:right="720" w:bottom="720" w:left="720" w:header="709" w:footer="709" w:gutter="0"/>
      <w:pgNumType w:start="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rsidR="00692E5D" w:rsidP="006D267A" w:rsidRDefault="00692E5D" w14:paraId="1A6C7D85" w14:textId="77777777">
      <w:pPr>
        <w:spacing w:after="0" w:line="240" w:lineRule="auto"/>
      </w:pPr>
      <w:r>
        <w:separator/>
      </w:r>
    </w:p>
  </w:endnote>
  <w:endnote w:type="continuationSeparator" w:id="0">
    <w:p w:rsidR="00692E5D" w:rsidP="006D267A" w:rsidRDefault="00692E5D" w14:paraId="6832019D" w14:textId="77777777">
      <w:pPr>
        <w:spacing w:after="0" w:line="240" w:lineRule="auto"/>
      </w:pPr>
      <w:r>
        <w:continuationSeparator/>
      </w:r>
    </w:p>
  </w:endnote>
  <w:endnote w:type="continuationNotice" w:id="1">
    <w:p w:rsidR="00692E5D" w:rsidRDefault="00692E5D" w14:paraId="5B53B61E" w14:textId="77777777">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200247B" w:usb2="00000009" w:usb3="00000000" w:csb0="000001FF" w:csb1="00000000"/>
  </w:font>
  <w:font w:name="Yu Mincho">
    <w:altName w:val="游明朝"/>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734988026"/>
      <w:docPartObj>
        <w:docPartGallery w:val="Page Numbers (Bottom of Page)"/>
        <w:docPartUnique/>
      </w:docPartObj>
    </w:sdtPr>
    <w:sdtContent>
      <w:sdt>
        <w:sdtPr>
          <w:id w:val="-1769616900"/>
          <w:docPartObj>
            <w:docPartGallery w:val="Page Numbers (Top of Page)"/>
            <w:docPartUnique/>
          </w:docPartObj>
        </w:sdtPr>
        <w:sdtContent>
          <w:p w:rsidR="00C95D06" w:rsidRDefault="00C95D06" w14:paraId="3821DA89" w14:textId="77777777">
            <w:pPr>
              <w:pStyle w:val="Voettekst1"/>
              <w:jc w:val="right"/>
            </w:pPr>
            <w:r w:rsidRPr="00A37952">
              <w:rPr>
                <w:rFonts w:ascii="Arial" w:hAnsi="Arial" w:cs="Arial"/>
                <w:sz w:val="16"/>
                <w:szCs w:val="16"/>
              </w:rPr>
              <w:t xml:space="preserve">Pagina </w:t>
            </w:r>
            <w:r w:rsidRPr="00A37952">
              <w:rPr>
                <w:rFonts w:ascii="Arial" w:hAnsi="Arial" w:cs="Arial"/>
                <w:b/>
                <w:bCs/>
                <w:sz w:val="16"/>
                <w:szCs w:val="16"/>
              </w:rPr>
              <w:fldChar w:fldCharType="begin"/>
            </w:r>
            <w:r w:rsidRPr="00A37952">
              <w:rPr>
                <w:rFonts w:ascii="Arial" w:hAnsi="Arial" w:cs="Arial"/>
                <w:b/>
                <w:bCs/>
                <w:sz w:val="16"/>
                <w:szCs w:val="16"/>
              </w:rPr>
              <w:instrText>PAGE</w:instrText>
            </w:r>
            <w:r w:rsidRPr="00A37952">
              <w:rPr>
                <w:rFonts w:ascii="Arial" w:hAnsi="Arial" w:cs="Arial"/>
                <w:b/>
                <w:bCs/>
                <w:sz w:val="16"/>
                <w:szCs w:val="16"/>
              </w:rPr>
              <w:fldChar w:fldCharType="separate"/>
            </w:r>
            <w:r w:rsidRPr="00A37952">
              <w:rPr>
                <w:rFonts w:ascii="Arial" w:hAnsi="Arial" w:cs="Arial"/>
                <w:b/>
                <w:bCs/>
                <w:sz w:val="16"/>
                <w:szCs w:val="16"/>
              </w:rPr>
              <w:t>2</w:t>
            </w:r>
            <w:r w:rsidRPr="00A37952">
              <w:rPr>
                <w:rFonts w:ascii="Arial" w:hAnsi="Arial" w:cs="Arial"/>
                <w:b/>
                <w:bCs/>
                <w:sz w:val="16"/>
                <w:szCs w:val="16"/>
              </w:rPr>
              <w:fldChar w:fldCharType="end"/>
            </w:r>
            <w:r w:rsidRPr="00A37952">
              <w:rPr>
                <w:rFonts w:ascii="Arial" w:hAnsi="Arial" w:cs="Arial"/>
                <w:sz w:val="16"/>
                <w:szCs w:val="16"/>
              </w:rPr>
              <w:t xml:space="preserve"> van </w:t>
            </w:r>
            <w:r w:rsidRPr="00A37952">
              <w:rPr>
                <w:rFonts w:ascii="Arial" w:hAnsi="Arial" w:cs="Arial"/>
                <w:b/>
                <w:bCs/>
                <w:sz w:val="16"/>
                <w:szCs w:val="16"/>
              </w:rPr>
              <w:fldChar w:fldCharType="begin"/>
            </w:r>
            <w:r w:rsidRPr="00A37952">
              <w:rPr>
                <w:rFonts w:ascii="Arial" w:hAnsi="Arial" w:cs="Arial"/>
                <w:b/>
                <w:bCs/>
                <w:sz w:val="16"/>
                <w:szCs w:val="16"/>
              </w:rPr>
              <w:instrText>NUMPAGES</w:instrText>
            </w:r>
            <w:r w:rsidRPr="00A37952">
              <w:rPr>
                <w:rFonts w:ascii="Arial" w:hAnsi="Arial" w:cs="Arial"/>
                <w:b/>
                <w:bCs/>
                <w:sz w:val="16"/>
                <w:szCs w:val="16"/>
              </w:rPr>
              <w:fldChar w:fldCharType="separate"/>
            </w:r>
            <w:r w:rsidRPr="00A37952">
              <w:rPr>
                <w:rFonts w:ascii="Arial" w:hAnsi="Arial" w:cs="Arial"/>
                <w:b/>
                <w:bCs/>
                <w:sz w:val="16"/>
                <w:szCs w:val="16"/>
              </w:rPr>
              <w:t>2</w:t>
            </w:r>
            <w:r w:rsidRPr="00A37952">
              <w:rPr>
                <w:rFonts w:ascii="Arial" w:hAnsi="Arial" w:cs="Arial"/>
                <w:b/>
                <w:bCs/>
                <w:sz w:val="16"/>
                <w:szCs w:val="16"/>
              </w:rPr>
              <w:fldChar w:fldCharType="end"/>
            </w:r>
          </w:p>
        </w:sdtContent>
      </w:sdt>
    </w:sdtContent>
  </w:sdt>
  <w:p w:rsidR="00C95D06" w:rsidRDefault="00C95D06" w14:paraId="05C99530" w14:textId="77777777">
    <w:pPr>
      <w:pStyle w:val="Voettekst1"/>
    </w:pPr>
  </w:p>
  <w:p w:rsidR="00C95D06" w:rsidRDefault="00C95D06" w14:paraId="216CF6A1" w14:textId="77777777"/>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rsidR="00692E5D" w:rsidP="006D267A" w:rsidRDefault="00692E5D" w14:paraId="55391ED5" w14:textId="77777777">
      <w:pPr>
        <w:spacing w:after="0" w:line="240" w:lineRule="auto"/>
      </w:pPr>
      <w:r>
        <w:separator/>
      </w:r>
    </w:p>
  </w:footnote>
  <w:footnote w:type="continuationSeparator" w:id="0">
    <w:p w:rsidR="00692E5D" w:rsidP="006D267A" w:rsidRDefault="00692E5D" w14:paraId="17392DA6" w14:textId="77777777">
      <w:pPr>
        <w:spacing w:after="0" w:line="240" w:lineRule="auto"/>
      </w:pPr>
      <w:r>
        <w:continuationSeparator/>
      </w:r>
    </w:p>
  </w:footnote>
  <w:footnote w:type="continuationNotice" w:id="1">
    <w:p w:rsidR="00692E5D" w:rsidRDefault="00692E5D" w14:paraId="0FFA2F41" w14:textId="77777777">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rsidRPr="008E050D" w:rsidR="00C95D06" w:rsidP="008E050D" w:rsidRDefault="006D267A" w14:paraId="40BCC22A" w14:textId="15C52325">
    <w:pPr>
      <w:spacing w:line="276" w:lineRule="auto"/>
      <w:rPr>
        <w:rFonts w:ascii="Arial" w:hAnsi="Arial" w:cs="Arial"/>
        <w:color w:val="000000"/>
        <w:sz w:val="16"/>
        <w:szCs w:val="16"/>
      </w:rPr>
    </w:pPr>
    <w:r>
      <w:rPr>
        <w:rFonts w:ascii="Arial" w:hAnsi="Arial" w:cs="Arial"/>
        <w:color w:val="000000"/>
        <w:sz w:val="16"/>
        <w:szCs w:val="16"/>
      </w:rPr>
      <w:t xml:space="preserve">Bijlage 4 </w:t>
    </w:r>
    <w:r w:rsidR="008E050D">
      <w:rPr>
        <w:rFonts w:ascii="Arial" w:hAnsi="Arial" w:cs="Arial"/>
        <w:color w:val="000000"/>
        <w:sz w:val="16"/>
        <w:szCs w:val="16"/>
      </w:rPr>
      <w:t>–</w:t>
    </w:r>
    <w:r>
      <w:rPr>
        <w:rFonts w:ascii="Arial" w:hAnsi="Arial" w:cs="Arial"/>
        <w:color w:val="000000"/>
        <w:sz w:val="16"/>
        <w:szCs w:val="16"/>
      </w:rPr>
      <w:t xml:space="preserve"> </w:t>
    </w:r>
    <w:r w:rsidR="008E050D">
      <w:rPr>
        <w:rFonts w:ascii="Arial" w:hAnsi="Arial" w:cs="Arial"/>
        <w:color w:val="000000"/>
        <w:sz w:val="16"/>
        <w:szCs w:val="16"/>
      </w:rPr>
      <w:t>Ontwikkelkader en bouwenveloppe</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249F229B"/>
    <w:multiLevelType w:val="hybridMultilevel"/>
    <w:tmpl w:val="600E5064"/>
    <w:lvl w:ilvl="0" w:tplc="193EC1E8">
      <w:numFmt w:val="bullet"/>
      <w:lvlText w:val="•"/>
      <w:lvlJc w:val="left"/>
      <w:pPr>
        <w:ind w:left="1398" w:hanging="360"/>
      </w:pPr>
      <w:rPr>
        <w:rFonts w:hint="default" w:ascii="Arial" w:hAnsi="Arial" w:eastAsia="Calibri" w:cs="Arial"/>
      </w:rPr>
    </w:lvl>
    <w:lvl w:ilvl="1" w:tplc="04130003" w:tentative="1">
      <w:start w:val="1"/>
      <w:numFmt w:val="bullet"/>
      <w:lvlText w:val="o"/>
      <w:lvlJc w:val="left"/>
      <w:pPr>
        <w:ind w:left="2118" w:hanging="360"/>
      </w:pPr>
      <w:rPr>
        <w:rFonts w:hint="default" w:ascii="Courier New" w:hAnsi="Courier New" w:cs="Courier New"/>
      </w:rPr>
    </w:lvl>
    <w:lvl w:ilvl="2" w:tplc="04130005" w:tentative="1">
      <w:start w:val="1"/>
      <w:numFmt w:val="bullet"/>
      <w:lvlText w:val=""/>
      <w:lvlJc w:val="left"/>
      <w:pPr>
        <w:ind w:left="2838" w:hanging="360"/>
      </w:pPr>
      <w:rPr>
        <w:rFonts w:hint="default" w:ascii="Wingdings" w:hAnsi="Wingdings"/>
      </w:rPr>
    </w:lvl>
    <w:lvl w:ilvl="3" w:tplc="04130001" w:tentative="1">
      <w:start w:val="1"/>
      <w:numFmt w:val="bullet"/>
      <w:lvlText w:val=""/>
      <w:lvlJc w:val="left"/>
      <w:pPr>
        <w:ind w:left="3558" w:hanging="360"/>
      </w:pPr>
      <w:rPr>
        <w:rFonts w:hint="default" w:ascii="Symbol" w:hAnsi="Symbol"/>
      </w:rPr>
    </w:lvl>
    <w:lvl w:ilvl="4" w:tplc="04130003" w:tentative="1">
      <w:start w:val="1"/>
      <w:numFmt w:val="bullet"/>
      <w:lvlText w:val="o"/>
      <w:lvlJc w:val="left"/>
      <w:pPr>
        <w:ind w:left="4278" w:hanging="360"/>
      </w:pPr>
      <w:rPr>
        <w:rFonts w:hint="default" w:ascii="Courier New" w:hAnsi="Courier New" w:cs="Courier New"/>
      </w:rPr>
    </w:lvl>
    <w:lvl w:ilvl="5" w:tplc="04130005" w:tentative="1">
      <w:start w:val="1"/>
      <w:numFmt w:val="bullet"/>
      <w:lvlText w:val=""/>
      <w:lvlJc w:val="left"/>
      <w:pPr>
        <w:ind w:left="4998" w:hanging="360"/>
      </w:pPr>
      <w:rPr>
        <w:rFonts w:hint="default" w:ascii="Wingdings" w:hAnsi="Wingdings"/>
      </w:rPr>
    </w:lvl>
    <w:lvl w:ilvl="6" w:tplc="04130001" w:tentative="1">
      <w:start w:val="1"/>
      <w:numFmt w:val="bullet"/>
      <w:lvlText w:val=""/>
      <w:lvlJc w:val="left"/>
      <w:pPr>
        <w:ind w:left="5718" w:hanging="360"/>
      </w:pPr>
      <w:rPr>
        <w:rFonts w:hint="default" w:ascii="Symbol" w:hAnsi="Symbol"/>
      </w:rPr>
    </w:lvl>
    <w:lvl w:ilvl="7" w:tplc="04130003" w:tentative="1">
      <w:start w:val="1"/>
      <w:numFmt w:val="bullet"/>
      <w:lvlText w:val="o"/>
      <w:lvlJc w:val="left"/>
      <w:pPr>
        <w:ind w:left="6438" w:hanging="360"/>
      </w:pPr>
      <w:rPr>
        <w:rFonts w:hint="default" w:ascii="Courier New" w:hAnsi="Courier New" w:cs="Courier New"/>
      </w:rPr>
    </w:lvl>
    <w:lvl w:ilvl="8" w:tplc="04130005" w:tentative="1">
      <w:start w:val="1"/>
      <w:numFmt w:val="bullet"/>
      <w:lvlText w:val=""/>
      <w:lvlJc w:val="left"/>
      <w:pPr>
        <w:ind w:left="7158" w:hanging="360"/>
      </w:pPr>
      <w:rPr>
        <w:rFonts w:hint="default" w:ascii="Wingdings" w:hAnsi="Wingdings"/>
      </w:rPr>
    </w:lvl>
  </w:abstractNum>
  <w:abstractNum w:abstractNumId="1" w15:restartNumberingAfterBreak="0">
    <w:nsid w:val="2D236337"/>
    <w:multiLevelType w:val="hybridMultilevel"/>
    <w:tmpl w:val="2354D17A"/>
    <w:lvl w:ilvl="0" w:tplc="04130001">
      <w:start w:val="1"/>
      <w:numFmt w:val="bullet"/>
      <w:lvlText w:val=""/>
      <w:lvlJc w:val="left"/>
      <w:pPr>
        <w:ind w:left="1758" w:hanging="360"/>
      </w:pPr>
      <w:rPr>
        <w:rFonts w:hint="default" w:ascii="Symbol" w:hAnsi="Symbol"/>
      </w:rPr>
    </w:lvl>
    <w:lvl w:ilvl="1" w:tplc="04130003" w:tentative="1">
      <w:start w:val="1"/>
      <w:numFmt w:val="bullet"/>
      <w:lvlText w:val="o"/>
      <w:lvlJc w:val="left"/>
      <w:pPr>
        <w:ind w:left="2478" w:hanging="360"/>
      </w:pPr>
      <w:rPr>
        <w:rFonts w:hint="default" w:ascii="Courier New" w:hAnsi="Courier New" w:cs="Courier New"/>
      </w:rPr>
    </w:lvl>
    <w:lvl w:ilvl="2" w:tplc="04130005" w:tentative="1">
      <w:start w:val="1"/>
      <w:numFmt w:val="bullet"/>
      <w:lvlText w:val=""/>
      <w:lvlJc w:val="left"/>
      <w:pPr>
        <w:ind w:left="3198" w:hanging="360"/>
      </w:pPr>
      <w:rPr>
        <w:rFonts w:hint="default" w:ascii="Wingdings" w:hAnsi="Wingdings"/>
      </w:rPr>
    </w:lvl>
    <w:lvl w:ilvl="3" w:tplc="04130001" w:tentative="1">
      <w:start w:val="1"/>
      <w:numFmt w:val="bullet"/>
      <w:lvlText w:val=""/>
      <w:lvlJc w:val="left"/>
      <w:pPr>
        <w:ind w:left="3918" w:hanging="360"/>
      </w:pPr>
      <w:rPr>
        <w:rFonts w:hint="default" w:ascii="Symbol" w:hAnsi="Symbol"/>
      </w:rPr>
    </w:lvl>
    <w:lvl w:ilvl="4" w:tplc="04130003" w:tentative="1">
      <w:start w:val="1"/>
      <w:numFmt w:val="bullet"/>
      <w:lvlText w:val="o"/>
      <w:lvlJc w:val="left"/>
      <w:pPr>
        <w:ind w:left="4638" w:hanging="360"/>
      </w:pPr>
      <w:rPr>
        <w:rFonts w:hint="default" w:ascii="Courier New" w:hAnsi="Courier New" w:cs="Courier New"/>
      </w:rPr>
    </w:lvl>
    <w:lvl w:ilvl="5" w:tplc="04130005" w:tentative="1">
      <w:start w:val="1"/>
      <w:numFmt w:val="bullet"/>
      <w:lvlText w:val=""/>
      <w:lvlJc w:val="left"/>
      <w:pPr>
        <w:ind w:left="5358" w:hanging="360"/>
      </w:pPr>
      <w:rPr>
        <w:rFonts w:hint="default" w:ascii="Wingdings" w:hAnsi="Wingdings"/>
      </w:rPr>
    </w:lvl>
    <w:lvl w:ilvl="6" w:tplc="04130001" w:tentative="1">
      <w:start w:val="1"/>
      <w:numFmt w:val="bullet"/>
      <w:lvlText w:val=""/>
      <w:lvlJc w:val="left"/>
      <w:pPr>
        <w:ind w:left="6078" w:hanging="360"/>
      </w:pPr>
      <w:rPr>
        <w:rFonts w:hint="default" w:ascii="Symbol" w:hAnsi="Symbol"/>
      </w:rPr>
    </w:lvl>
    <w:lvl w:ilvl="7" w:tplc="04130003" w:tentative="1">
      <w:start w:val="1"/>
      <w:numFmt w:val="bullet"/>
      <w:lvlText w:val="o"/>
      <w:lvlJc w:val="left"/>
      <w:pPr>
        <w:ind w:left="6798" w:hanging="360"/>
      </w:pPr>
      <w:rPr>
        <w:rFonts w:hint="default" w:ascii="Courier New" w:hAnsi="Courier New" w:cs="Courier New"/>
      </w:rPr>
    </w:lvl>
    <w:lvl w:ilvl="8" w:tplc="04130005" w:tentative="1">
      <w:start w:val="1"/>
      <w:numFmt w:val="bullet"/>
      <w:lvlText w:val=""/>
      <w:lvlJc w:val="left"/>
      <w:pPr>
        <w:ind w:left="7518" w:hanging="360"/>
      </w:pPr>
      <w:rPr>
        <w:rFonts w:hint="default" w:ascii="Wingdings" w:hAnsi="Wingdings"/>
      </w:rPr>
    </w:lvl>
  </w:abstractNum>
  <w:abstractNum w:abstractNumId="2" w15:restartNumberingAfterBreak="0">
    <w:nsid w:val="2FCB4681"/>
    <w:multiLevelType w:val="hybridMultilevel"/>
    <w:tmpl w:val="F71EEDA0"/>
    <w:lvl w:ilvl="0" w:tplc="193EC1E8">
      <w:numFmt w:val="bullet"/>
      <w:lvlText w:val="•"/>
      <w:lvlJc w:val="left"/>
      <w:pPr>
        <w:ind w:left="2436" w:hanging="360"/>
      </w:pPr>
      <w:rPr>
        <w:rFonts w:hint="default" w:ascii="Arial" w:hAnsi="Arial" w:eastAsia="Calibri" w:cs="Arial"/>
      </w:rPr>
    </w:lvl>
    <w:lvl w:ilvl="1" w:tplc="04130003" w:tentative="1">
      <w:start w:val="1"/>
      <w:numFmt w:val="bullet"/>
      <w:lvlText w:val="o"/>
      <w:lvlJc w:val="left"/>
      <w:pPr>
        <w:ind w:left="2478" w:hanging="360"/>
      </w:pPr>
      <w:rPr>
        <w:rFonts w:hint="default" w:ascii="Courier New" w:hAnsi="Courier New" w:cs="Courier New"/>
      </w:rPr>
    </w:lvl>
    <w:lvl w:ilvl="2" w:tplc="04130005" w:tentative="1">
      <w:start w:val="1"/>
      <w:numFmt w:val="bullet"/>
      <w:lvlText w:val=""/>
      <w:lvlJc w:val="left"/>
      <w:pPr>
        <w:ind w:left="3198" w:hanging="360"/>
      </w:pPr>
      <w:rPr>
        <w:rFonts w:hint="default" w:ascii="Wingdings" w:hAnsi="Wingdings"/>
      </w:rPr>
    </w:lvl>
    <w:lvl w:ilvl="3" w:tplc="04130001" w:tentative="1">
      <w:start w:val="1"/>
      <w:numFmt w:val="bullet"/>
      <w:lvlText w:val=""/>
      <w:lvlJc w:val="left"/>
      <w:pPr>
        <w:ind w:left="3918" w:hanging="360"/>
      </w:pPr>
      <w:rPr>
        <w:rFonts w:hint="default" w:ascii="Symbol" w:hAnsi="Symbol"/>
      </w:rPr>
    </w:lvl>
    <w:lvl w:ilvl="4" w:tplc="04130003" w:tentative="1">
      <w:start w:val="1"/>
      <w:numFmt w:val="bullet"/>
      <w:lvlText w:val="o"/>
      <w:lvlJc w:val="left"/>
      <w:pPr>
        <w:ind w:left="4638" w:hanging="360"/>
      </w:pPr>
      <w:rPr>
        <w:rFonts w:hint="default" w:ascii="Courier New" w:hAnsi="Courier New" w:cs="Courier New"/>
      </w:rPr>
    </w:lvl>
    <w:lvl w:ilvl="5" w:tplc="04130005" w:tentative="1">
      <w:start w:val="1"/>
      <w:numFmt w:val="bullet"/>
      <w:lvlText w:val=""/>
      <w:lvlJc w:val="left"/>
      <w:pPr>
        <w:ind w:left="5358" w:hanging="360"/>
      </w:pPr>
      <w:rPr>
        <w:rFonts w:hint="default" w:ascii="Wingdings" w:hAnsi="Wingdings"/>
      </w:rPr>
    </w:lvl>
    <w:lvl w:ilvl="6" w:tplc="04130001" w:tentative="1">
      <w:start w:val="1"/>
      <w:numFmt w:val="bullet"/>
      <w:lvlText w:val=""/>
      <w:lvlJc w:val="left"/>
      <w:pPr>
        <w:ind w:left="6078" w:hanging="360"/>
      </w:pPr>
      <w:rPr>
        <w:rFonts w:hint="default" w:ascii="Symbol" w:hAnsi="Symbol"/>
      </w:rPr>
    </w:lvl>
    <w:lvl w:ilvl="7" w:tplc="04130003" w:tentative="1">
      <w:start w:val="1"/>
      <w:numFmt w:val="bullet"/>
      <w:lvlText w:val="o"/>
      <w:lvlJc w:val="left"/>
      <w:pPr>
        <w:ind w:left="6798" w:hanging="360"/>
      </w:pPr>
      <w:rPr>
        <w:rFonts w:hint="default" w:ascii="Courier New" w:hAnsi="Courier New" w:cs="Courier New"/>
      </w:rPr>
    </w:lvl>
    <w:lvl w:ilvl="8" w:tplc="04130005" w:tentative="1">
      <w:start w:val="1"/>
      <w:numFmt w:val="bullet"/>
      <w:lvlText w:val=""/>
      <w:lvlJc w:val="left"/>
      <w:pPr>
        <w:ind w:left="7518" w:hanging="360"/>
      </w:pPr>
      <w:rPr>
        <w:rFonts w:hint="default" w:ascii="Wingdings" w:hAnsi="Wingdings"/>
      </w:rPr>
    </w:lvl>
  </w:abstractNum>
  <w:abstractNum w:abstractNumId="3" w15:restartNumberingAfterBreak="0">
    <w:nsid w:val="3F950041"/>
    <w:multiLevelType w:val="hybridMultilevel"/>
    <w:tmpl w:val="BE80E528"/>
    <w:lvl w:ilvl="0" w:tplc="193EC1E8">
      <w:numFmt w:val="bullet"/>
      <w:lvlText w:val="•"/>
      <w:lvlJc w:val="left"/>
      <w:pPr>
        <w:ind w:left="1398" w:hanging="360"/>
      </w:pPr>
      <w:rPr>
        <w:rFonts w:hint="default" w:ascii="Arial" w:hAnsi="Arial" w:eastAsia="Calibri" w:cs="Arial"/>
      </w:rPr>
    </w:lvl>
    <w:lvl w:ilvl="1" w:tplc="04130003" w:tentative="1">
      <w:start w:val="1"/>
      <w:numFmt w:val="bullet"/>
      <w:lvlText w:val="o"/>
      <w:lvlJc w:val="left"/>
      <w:pPr>
        <w:ind w:left="2118" w:hanging="360"/>
      </w:pPr>
      <w:rPr>
        <w:rFonts w:hint="default" w:ascii="Courier New" w:hAnsi="Courier New" w:cs="Courier New"/>
      </w:rPr>
    </w:lvl>
    <w:lvl w:ilvl="2" w:tplc="04130005" w:tentative="1">
      <w:start w:val="1"/>
      <w:numFmt w:val="bullet"/>
      <w:lvlText w:val=""/>
      <w:lvlJc w:val="left"/>
      <w:pPr>
        <w:ind w:left="2838" w:hanging="360"/>
      </w:pPr>
      <w:rPr>
        <w:rFonts w:hint="default" w:ascii="Wingdings" w:hAnsi="Wingdings"/>
      </w:rPr>
    </w:lvl>
    <w:lvl w:ilvl="3" w:tplc="04130001" w:tentative="1">
      <w:start w:val="1"/>
      <w:numFmt w:val="bullet"/>
      <w:lvlText w:val=""/>
      <w:lvlJc w:val="left"/>
      <w:pPr>
        <w:ind w:left="3558" w:hanging="360"/>
      </w:pPr>
      <w:rPr>
        <w:rFonts w:hint="default" w:ascii="Symbol" w:hAnsi="Symbol"/>
      </w:rPr>
    </w:lvl>
    <w:lvl w:ilvl="4" w:tplc="04130003" w:tentative="1">
      <w:start w:val="1"/>
      <w:numFmt w:val="bullet"/>
      <w:lvlText w:val="o"/>
      <w:lvlJc w:val="left"/>
      <w:pPr>
        <w:ind w:left="4278" w:hanging="360"/>
      </w:pPr>
      <w:rPr>
        <w:rFonts w:hint="default" w:ascii="Courier New" w:hAnsi="Courier New" w:cs="Courier New"/>
      </w:rPr>
    </w:lvl>
    <w:lvl w:ilvl="5" w:tplc="04130005" w:tentative="1">
      <w:start w:val="1"/>
      <w:numFmt w:val="bullet"/>
      <w:lvlText w:val=""/>
      <w:lvlJc w:val="left"/>
      <w:pPr>
        <w:ind w:left="4998" w:hanging="360"/>
      </w:pPr>
      <w:rPr>
        <w:rFonts w:hint="default" w:ascii="Wingdings" w:hAnsi="Wingdings"/>
      </w:rPr>
    </w:lvl>
    <w:lvl w:ilvl="6" w:tplc="04130001" w:tentative="1">
      <w:start w:val="1"/>
      <w:numFmt w:val="bullet"/>
      <w:lvlText w:val=""/>
      <w:lvlJc w:val="left"/>
      <w:pPr>
        <w:ind w:left="5718" w:hanging="360"/>
      </w:pPr>
      <w:rPr>
        <w:rFonts w:hint="default" w:ascii="Symbol" w:hAnsi="Symbol"/>
      </w:rPr>
    </w:lvl>
    <w:lvl w:ilvl="7" w:tplc="04130003" w:tentative="1">
      <w:start w:val="1"/>
      <w:numFmt w:val="bullet"/>
      <w:lvlText w:val="o"/>
      <w:lvlJc w:val="left"/>
      <w:pPr>
        <w:ind w:left="6438" w:hanging="360"/>
      </w:pPr>
      <w:rPr>
        <w:rFonts w:hint="default" w:ascii="Courier New" w:hAnsi="Courier New" w:cs="Courier New"/>
      </w:rPr>
    </w:lvl>
    <w:lvl w:ilvl="8" w:tplc="04130005" w:tentative="1">
      <w:start w:val="1"/>
      <w:numFmt w:val="bullet"/>
      <w:lvlText w:val=""/>
      <w:lvlJc w:val="left"/>
      <w:pPr>
        <w:ind w:left="7158" w:hanging="360"/>
      </w:pPr>
      <w:rPr>
        <w:rFonts w:hint="default" w:ascii="Wingdings" w:hAnsi="Wingdings"/>
      </w:rPr>
    </w:lvl>
  </w:abstractNum>
  <w:abstractNum w:abstractNumId="4" w15:restartNumberingAfterBreak="0">
    <w:nsid w:val="41C730AD"/>
    <w:multiLevelType w:val="hybridMultilevel"/>
    <w:tmpl w:val="6C5204D2"/>
    <w:lvl w:ilvl="0" w:tplc="193EC1E8">
      <w:numFmt w:val="bullet"/>
      <w:lvlText w:val="•"/>
      <w:lvlJc w:val="left"/>
      <w:pPr>
        <w:ind w:left="1398" w:hanging="360"/>
      </w:pPr>
      <w:rPr>
        <w:rFonts w:hint="default" w:ascii="Arial" w:hAnsi="Arial" w:eastAsia="Calibri" w:cs="Arial"/>
      </w:rPr>
    </w:lvl>
    <w:lvl w:ilvl="1" w:tplc="04130003" w:tentative="1">
      <w:start w:val="1"/>
      <w:numFmt w:val="bullet"/>
      <w:lvlText w:val="o"/>
      <w:lvlJc w:val="left"/>
      <w:pPr>
        <w:ind w:left="2118" w:hanging="360"/>
      </w:pPr>
      <w:rPr>
        <w:rFonts w:hint="default" w:ascii="Courier New" w:hAnsi="Courier New" w:cs="Courier New"/>
      </w:rPr>
    </w:lvl>
    <w:lvl w:ilvl="2" w:tplc="04130005" w:tentative="1">
      <w:start w:val="1"/>
      <w:numFmt w:val="bullet"/>
      <w:lvlText w:val=""/>
      <w:lvlJc w:val="left"/>
      <w:pPr>
        <w:ind w:left="2838" w:hanging="360"/>
      </w:pPr>
      <w:rPr>
        <w:rFonts w:hint="default" w:ascii="Wingdings" w:hAnsi="Wingdings"/>
      </w:rPr>
    </w:lvl>
    <w:lvl w:ilvl="3" w:tplc="04130001" w:tentative="1">
      <w:start w:val="1"/>
      <w:numFmt w:val="bullet"/>
      <w:lvlText w:val=""/>
      <w:lvlJc w:val="left"/>
      <w:pPr>
        <w:ind w:left="3558" w:hanging="360"/>
      </w:pPr>
      <w:rPr>
        <w:rFonts w:hint="default" w:ascii="Symbol" w:hAnsi="Symbol"/>
      </w:rPr>
    </w:lvl>
    <w:lvl w:ilvl="4" w:tplc="04130003" w:tentative="1">
      <w:start w:val="1"/>
      <w:numFmt w:val="bullet"/>
      <w:lvlText w:val="o"/>
      <w:lvlJc w:val="left"/>
      <w:pPr>
        <w:ind w:left="4278" w:hanging="360"/>
      </w:pPr>
      <w:rPr>
        <w:rFonts w:hint="default" w:ascii="Courier New" w:hAnsi="Courier New" w:cs="Courier New"/>
      </w:rPr>
    </w:lvl>
    <w:lvl w:ilvl="5" w:tplc="04130005" w:tentative="1">
      <w:start w:val="1"/>
      <w:numFmt w:val="bullet"/>
      <w:lvlText w:val=""/>
      <w:lvlJc w:val="left"/>
      <w:pPr>
        <w:ind w:left="4998" w:hanging="360"/>
      </w:pPr>
      <w:rPr>
        <w:rFonts w:hint="default" w:ascii="Wingdings" w:hAnsi="Wingdings"/>
      </w:rPr>
    </w:lvl>
    <w:lvl w:ilvl="6" w:tplc="04130001" w:tentative="1">
      <w:start w:val="1"/>
      <w:numFmt w:val="bullet"/>
      <w:lvlText w:val=""/>
      <w:lvlJc w:val="left"/>
      <w:pPr>
        <w:ind w:left="5718" w:hanging="360"/>
      </w:pPr>
      <w:rPr>
        <w:rFonts w:hint="default" w:ascii="Symbol" w:hAnsi="Symbol"/>
      </w:rPr>
    </w:lvl>
    <w:lvl w:ilvl="7" w:tplc="04130003" w:tentative="1">
      <w:start w:val="1"/>
      <w:numFmt w:val="bullet"/>
      <w:lvlText w:val="o"/>
      <w:lvlJc w:val="left"/>
      <w:pPr>
        <w:ind w:left="6438" w:hanging="360"/>
      </w:pPr>
      <w:rPr>
        <w:rFonts w:hint="default" w:ascii="Courier New" w:hAnsi="Courier New" w:cs="Courier New"/>
      </w:rPr>
    </w:lvl>
    <w:lvl w:ilvl="8" w:tplc="04130005" w:tentative="1">
      <w:start w:val="1"/>
      <w:numFmt w:val="bullet"/>
      <w:lvlText w:val=""/>
      <w:lvlJc w:val="left"/>
      <w:pPr>
        <w:ind w:left="7158" w:hanging="360"/>
      </w:pPr>
      <w:rPr>
        <w:rFonts w:hint="default" w:ascii="Wingdings" w:hAnsi="Wingdings"/>
      </w:rPr>
    </w:lvl>
  </w:abstractNum>
  <w:abstractNum w:abstractNumId="5" w15:restartNumberingAfterBreak="0">
    <w:nsid w:val="42796A1A"/>
    <w:multiLevelType w:val="hybridMultilevel"/>
    <w:tmpl w:val="57EC7050"/>
    <w:lvl w:ilvl="0" w:tplc="193EC1E8">
      <w:numFmt w:val="bullet"/>
      <w:lvlText w:val="•"/>
      <w:lvlJc w:val="left"/>
      <w:pPr>
        <w:ind w:left="2436" w:hanging="360"/>
      </w:pPr>
      <w:rPr>
        <w:rFonts w:hint="default" w:ascii="Arial" w:hAnsi="Arial" w:eastAsia="Calibri" w:cs="Arial"/>
      </w:rPr>
    </w:lvl>
    <w:lvl w:ilvl="1" w:tplc="04130003" w:tentative="1">
      <w:start w:val="1"/>
      <w:numFmt w:val="bullet"/>
      <w:lvlText w:val="o"/>
      <w:lvlJc w:val="left"/>
      <w:pPr>
        <w:ind w:left="2478" w:hanging="360"/>
      </w:pPr>
      <w:rPr>
        <w:rFonts w:hint="default" w:ascii="Courier New" w:hAnsi="Courier New" w:cs="Courier New"/>
      </w:rPr>
    </w:lvl>
    <w:lvl w:ilvl="2" w:tplc="04130005" w:tentative="1">
      <w:start w:val="1"/>
      <w:numFmt w:val="bullet"/>
      <w:lvlText w:val=""/>
      <w:lvlJc w:val="left"/>
      <w:pPr>
        <w:ind w:left="3198" w:hanging="360"/>
      </w:pPr>
      <w:rPr>
        <w:rFonts w:hint="default" w:ascii="Wingdings" w:hAnsi="Wingdings"/>
      </w:rPr>
    </w:lvl>
    <w:lvl w:ilvl="3" w:tplc="04130001" w:tentative="1">
      <w:start w:val="1"/>
      <w:numFmt w:val="bullet"/>
      <w:lvlText w:val=""/>
      <w:lvlJc w:val="left"/>
      <w:pPr>
        <w:ind w:left="3918" w:hanging="360"/>
      </w:pPr>
      <w:rPr>
        <w:rFonts w:hint="default" w:ascii="Symbol" w:hAnsi="Symbol"/>
      </w:rPr>
    </w:lvl>
    <w:lvl w:ilvl="4" w:tplc="04130003" w:tentative="1">
      <w:start w:val="1"/>
      <w:numFmt w:val="bullet"/>
      <w:lvlText w:val="o"/>
      <w:lvlJc w:val="left"/>
      <w:pPr>
        <w:ind w:left="4638" w:hanging="360"/>
      </w:pPr>
      <w:rPr>
        <w:rFonts w:hint="default" w:ascii="Courier New" w:hAnsi="Courier New" w:cs="Courier New"/>
      </w:rPr>
    </w:lvl>
    <w:lvl w:ilvl="5" w:tplc="04130005" w:tentative="1">
      <w:start w:val="1"/>
      <w:numFmt w:val="bullet"/>
      <w:lvlText w:val=""/>
      <w:lvlJc w:val="left"/>
      <w:pPr>
        <w:ind w:left="5358" w:hanging="360"/>
      </w:pPr>
      <w:rPr>
        <w:rFonts w:hint="default" w:ascii="Wingdings" w:hAnsi="Wingdings"/>
      </w:rPr>
    </w:lvl>
    <w:lvl w:ilvl="6" w:tplc="04130001" w:tentative="1">
      <w:start w:val="1"/>
      <w:numFmt w:val="bullet"/>
      <w:lvlText w:val=""/>
      <w:lvlJc w:val="left"/>
      <w:pPr>
        <w:ind w:left="6078" w:hanging="360"/>
      </w:pPr>
      <w:rPr>
        <w:rFonts w:hint="default" w:ascii="Symbol" w:hAnsi="Symbol"/>
      </w:rPr>
    </w:lvl>
    <w:lvl w:ilvl="7" w:tplc="04130003" w:tentative="1">
      <w:start w:val="1"/>
      <w:numFmt w:val="bullet"/>
      <w:lvlText w:val="o"/>
      <w:lvlJc w:val="left"/>
      <w:pPr>
        <w:ind w:left="6798" w:hanging="360"/>
      </w:pPr>
      <w:rPr>
        <w:rFonts w:hint="default" w:ascii="Courier New" w:hAnsi="Courier New" w:cs="Courier New"/>
      </w:rPr>
    </w:lvl>
    <w:lvl w:ilvl="8" w:tplc="04130005" w:tentative="1">
      <w:start w:val="1"/>
      <w:numFmt w:val="bullet"/>
      <w:lvlText w:val=""/>
      <w:lvlJc w:val="left"/>
      <w:pPr>
        <w:ind w:left="7518" w:hanging="360"/>
      </w:pPr>
      <w:rPr>
        <w:rFonts w:hint="default" w:ascii="Wingdings" w:hAnsi="Wingdings"/>
      </w:rPr>
    </w:lvl>
  </w:abstractNum>
  <w:abstractNum w:abstractNumId="6" w15:restartNumberingAfterBreak="0">
    <w:nsid w:val="4B6A749B"/>
    <w:multiLevelType w:val="hybridMultilevel"/>
    <w:tmpl w:val="647436EC"/>
    <w:lvl w:ilvl="0" w:tplc="193EC1E8">
      <w:numFmt w:val="bullet"/>
      <w:lvlText w:val="•"/>
      <w:lvlJc w:val="left"/>
      <w:pPr>
        <w:ind w:left="2436" w:hanging="360"/>
      </w:pPr>
      <w:rPr>
        <w:rFonts w:hint="default" w:ascii="Arial" w:hAnsi="Arial" w:eastAsia="Calibri" w:cs="Arial"/>
      </w:rPr>
    </w:lvl>
    <w:lvl w:ilvl="1" w:tplc="04130003" w:tentative="1">
      <w:start w:val="1"/>
      <w:numFmt w:val="bullet"/>
      <w:lvlText w:val="o"/>
      <w:lvlJc w:val="left"/>
      <w:pPr>
        <w:ind w:left="2478" w:hanging="360"/>
      </w:pPr>
      <w:rPr>
        <w:rFonts w:hint="default" w:ascii="Courier New" w:hAnsi="Courier New" w:cs="Courier New"/>
      </w:rPr>
    </w:lvl>
    <w:lvl w:ilvl="2" w:tplc="04130005" w:tentative="1">
      <w:start w:val="1"/>
      <w:numFmt w:val="bullet"/>
      <w:lvlText w:val=""/>
      <w:lvlJc w:val="left"/>
      <w:pPr>
        <w:ind w:left="3198" w:hanging="360"/>
      </w:pPr>
      <w:rPr>
        <w:rFonts w:hint="default" w:ascii="Wingdings" w:hAnsi="Wingdings"/>
      </w:rPr>
    </w:lvl>
    <w:lvl w:ilvl="3" w:tplc="04130001" w:tentative="1">
      <w:start w:val="1"/>
      <w:numFmt w:val="bullet"/>
      <w:lvlText w:val=""/>
      <w:lvlJc w:val="left"/>
      <w:pPr>
        <w:ind w:left="3918" w:hanging="360"/>
      </w:pPr>
      <w:rPr>
        <w:rFonts w:hint="default" w:ascii="Symbol" w:hAnsi="Symbol"/>
      </w:rPr>
    </w:lvl>
    <w:lvl w:ilvl="4" w:tplc="04130003" w:tentative="1">
      <w:start w:val="1"/>
      <w:numFmt w:val="bullet"/>
      <w:lvlText w:val="o"/>
      <w:lvlJc w:val="left"/>
      <w:pPr>
        <w:ind w:left="4638" w:hanging="360"/>
      </w:pPr>
      <w:rPr>
        <w:rFonts w:hint="default" w:ascii="Courier New" w:hAnsi="Courier New" w:cs="Courier New"/>
      </w:rPr>
    </w:lvl>
    <w:lvl w:ilvl="5" w:tplc="04130005" w:tentative="1">
      <w:start w:val="1"/>
      <w:numFmt w:val="bullet"/>
      <w:lvlText w:val=""/>
      <w:lvlJc w:val="left"/>
      <w:pPr>
        <w:ind w:left="5358" w:hanging="360"/>
      </w:pPr>
      <w:rPr>
        <w:rFonts w:hint="default" w:ascii="Wingdings" w:hAnsi="Wingdings"/>
      </w:rPr>
    </w:lvl>
    <w:lvl w:ilvl="6" w:tplc="04130001" w:tentative="1">
      <w:start w:val="1"/>
      <w:numFmt w:val="bullet"/>
      <w:lvlText w:val=""/>
      <w:lvlJc w:val="left"/>
      <w:pPr>
        <w:ind w:left="6078" w:hanging="360"/>
      </w:pPr>
      <w:rPr>
        <w:rFonts w:hint="default" w:ascii="Symbol" w:hAnsi="Symbol"/>
      </w:rPr>
    </w:lvl>
    <w:lvl w:ilvl="7" w:tplc="04130003" w:tentative="1">
      <w:start w:val="1"/>
      <w:numFmt w:val="bullet"/>
      <w:lvlText w:val="o"/>
      <w:lvlJc w:val="left"/>
      <w:pPr>
        <w:ind w:left="6798" w:hanging="360"/>
      </w:pPr>
      <w:rPr>
        <w:rFonts w:hint="default" w:ascii="Courier New" w:hAnsi="Courier New" w:cs="Courier New"/>
      </w:rPr>
    </w:lvl>
    <w:lvl w:ilvl="8" w:tplc="04130005" w:tentative="1">
      <w:start w:val="1"/>
      <w:numFmt w:val="bullet"/>
      <w:lvlText w:val=""/>
      <w:lvlJc w:val="left"/>
      <w:pPr>
        <w:ind w:left="7518" w:hanging="360"/>
      </w:pPr>
      <w:rPr>
        <w:rFonts w:hint="default" w:ascii="Wingdings" w:hAnsi="Wingdings"/>
      </w:rPr>
    </w:lvl>
  </w:abstractNum>
  <w:abstractNum w:abstractNumId="7" w15:restartNumberingAfterBreak="0">
    <w:nsid w:val="52320EAC"/>
    <w:multiLevelType w:val="hybridMultilevel"/>
    <w:tmpl w:val="36001C8C"/>
    <w:lvl w:ilvl="0" w:tplc="193EC1E8">
      <w:numFmt w:val="bullet"/>
      <w:lvlText w:val="•"/>
      <w:lvlJc w:val="left"/>
      <w:pPr>
        <w:ind w:left="2436" w:hanging="360"/>
      </w:pPr>
      <w:rPr>
        <w:rFonts w:hint="default" w:ascii="Arial" w:hAnsi="Arial" w:eastAsia="Calibri" w:cs="Arial"/>
      </w:rPr>
    </w:lvl>
    <w:lvl w:ilvl="1" w:tplc="04130003" w:tentative="1">
      <w:start w:val="1"/>
      <w:numFmt w:val="bullet"/>
      <w:lvlText w:val="o"/>
      <w:lvlJc w:val="left"/>
      <w:pPr>
        <w:ind w:left="2478" w:hanging="360"/>
      </w:pPr>
      <w:rPr>
        <w:rFonts w:hint="default" w:ascii="Courier New" w:hAnsi="Courier New" w:cs="Courier New"/>
      </w:rPr>
    </w:lvl>
    <w:lvl w:ilvl="2" w:tplc="04130005" w:tentative="1">
      <w:start w:val="1"/>
      <w:numFmt w:val="bullet"/>
      <w:lvlText w:val=""/>
      <w:lvlJc w:val="left"/>
      <w:pPr>
        <w:ind w:left="3198" w:hanging="360"/>
      </w:pPr>
      <w:rPr>
        <w:rFonts w:hint="default" w:ascii="Wingdings" w:hAnsi="Wingdings"/>
      </w:rPr>
    </w:lvl>
    <w:lvl w:ilvl="3" w:tplc="04130001" w:tentative="1">
      <w:start w:val="1"/>
      <w:numFmt w:val="bullet"/>
      <w:lvlText w:val=""/>
      <w:lvlJc w:val="left"/>
      <w:pPr>
        <w:ind w:left="3918" w:hanging="360"/>
      </w:pPr>
      <w:rPr>
        <w:rFonts w:hint="default" w:ascii="Symbol" w:hAnsi="Symbol"/>
      </w:rPr>
    </w:lvl>
    <w:lvl w:ilvl="4" w:tplc="04130003" w:tentative="1">
      <w:start w:val="1"/>
      <w:numFmt w:val="bullet"/>
      <w:lvlText w:val="o"/>
      <w:lvlJc w:val="left"/>
      <w:pPr>
        <w:ind w:left="4638" w:hanging="360"/>
      </w:pPr>
      <w:rPr>
        <w:rFonts w:hint="default" w:ascii="Courier New" w:hAnsi="Courier New" w:cs="Courier New"/>
      </w:rPr>
    </w:lvl>
    <w:lvl w:ilvl="5" w:tplc="04130005" w:tentative="1">
      <w:start w:val="1"/>
      <w:numFmt w:val="bullet"/>
      <w:lvlText w:val=""/>
      <w:lvlJc w:val="left"/>
      <w:pPr>
        <w:ind w:left="5358" w:hanging="360"/>
      </w:pPr>
      <w:rPr>
        <w:rFonts w:hint="default" w:ascii="Wingdings" w:hAnsi="Wingdings"/>
      </w:rPr>
    </w:lvl>
    <w:lvl w:ilvl="6" w:tplc="04130001" w:tentative="1">
      <w:start w:val="1"/>
      <w:numFmt w:val="bullet"/>
      <w:lvlText w:val=""/>
      <w:lvlJc w:val="left"/>
      <w:pPr>
        <w:ind w:left="6078" w:hanging="360"/>
      </w:pPr>
      <w:rPr>
        <w:rFonts w:hint="default" w:ascii="Symbol" w:hAnsi="Symbol"/>
      </w:rPr>
    </w:lvl>
    <w:lvl w:ilvl="7" w:tplc="04130003" w:tentative="1">
      <w:start w:val="1"/>
      <w:numFmt w:val="bullet"/>
      <w:lvlText w:val="o"/>
      <w:lvlJc w:val="left"/>
      <w:pPr>
        <w:ind w:left="6798" w:hanging="360"/>
      </w:pPr>
      <w:rPr>
        <w:rFonts w:hint="default" w:ascii="Courier New" w:hAnsi="Courier New" w:cs="Courier New"/>
      </w:rPr>
    </w:lvl>
    <w:lvl w:ilvl="8" w:tplc="04130005" w:tentative="1">
      <w:start w:val="1"/>
      <w:numFmt w:val="bullet"/>
      <w:lvlText w:val=""/>
      <w:lvlJc w:val="left"/>
      <w:pPr>
        <w:ind w:left="7518" w:hanging="360"/>
      </w:pPr>
      <w:rPr>
        <w:rFonts w:hint="default" w:ascii="Wingdings" w:hAnsi="Wingdings"/>
      </w:rPr>
    </w:lvl>
  </w:abstractNum>
  <w:abstractNum w:abstractNumId="8" w15:restartNumberingAfterBreak="0">
    <w:nsid w:val="53BD387C"/>
    <w:multiLevelType w:val="hybridMultilevel"/>
    <w:tmpl w:val="8F7C348A"/>
    <w:lvl w:ilvl="0" w:tplc="193EC1E8">
      <w:numFmt w:val="bullet"/>
      <w:lvlText w:val="•"/>
      <w:lvlJc w:val="left"/>
      <w:pPr>
        <w:ind w:left="1398" w:hanging="360"/>
      </w:pPr>
      <w:rPr>
        <w:rFonts w:hint="default" w:ascii="Arial" w:hAnsi="Arial" w:eastAsia="Calibri" w:cs="Arial"/>
      </w:rPr>
    </w:lvl>
    <w:lvl w:ilvl="1" w:tplc="04130003" w:tentative="1">
      <w:start w:val="1"/>
      <w:numFmt w:val="bullet"/>
      <w:lvlText w:val="o"/>
      <w:lvlJc w:val="left"/>
      <w:pPr>
        <w:ind w:left="2118" w:hanging="360"/>
      </w:pPr>
      <w:rPr>
        <w:rFonts w:hint="default" w:ascii="Courier New" w:hAnsi="Courier New" w:cs="Courier New"/>
      </w:rPr>
    </w:lvl>
    <w:lvl w:ilvl="2" w:tplc="04130005" w:tentative="1">
      <w:start w:val="1"/>
      <w:numFmt w:val="bullet"/>
      <w:lvlText w:val=""/>
      <w:lvlJc w:val="left"/>
      <w:pPr>
        <w:ind w:left="2838" w:hanging="360"/>
      </w:pPr>
      <w:rPr>
        <w:rFonts w:hint="default" w:ascii="Wingdings" w:hAnsi="Wingdings"/>
      </w:rPr>
    </w:lvl>
    <w:lvl w:ilvl="3" w:tplc="04130001" w:tentative="1">
      <w:start w:val="1"/>
      <w:numFmt w:val="bullet"/>
      <w:lvlText w:val=""/>
      <w:lvlJc w:val="left"/>
      <w:pPr>
        <w:ind w:left="3558" w:hanging="360"/>
      </w:pPr>
      <w:rPr>
        <w:rFonts w:hint="default" w:ascii="Symbol" w:hAnsi="Symbol"/>
      </w:rPr>
    </w:lvl>
    <w:lvl w:ilvl="4" w:tplc="04130003" w:tentative="1">
      <w:start w:val="1"/>
      <w:numFmt w:val="bullet"/>
      <w:lvlText w:val="o"/>
      <w:lvlJc w:val="left"/>
      <w:pPr>
        <w:ind w:left="4278" w:hanging="360"/>
      </w:pPr>
      <w:rPr>
        <w:rFonts w:hint="default" w:ascii="Courier New" w:hAnsi="Courier New" w:cs="Courier New"/>
      </w:rPr>
    </w:lvl>
    <w:lvl w:ilvl="5" w:tplc="04130005" w:tentative="1">
      <w:start w:val="1"/>
      <w:numFmt w:val="bullet"/>
      <w:lvlText w:val=""/>
      <w:lvlJc w:val="left"/>
      <w:pPr>
        <w:ind w:left="4998" w:hanging="360"/>
      </w:pPr>
      <w:rPr>
        <w:rFonts w:hint="default" w:ascii="Wingdings" w:hAnsi="Wingdings"/>
      </w:rPr>
    </w:lvl>
    <w:lvl w:ilvl="6" w:tplc="04130001" w:tentative="1">
      <w:start w:val="1"/>
      <w:numFmt w:val="bullet"/>
      <w:lvlText w:val=""/>
      <w:lvlJc w:val="left"/>
      <w:pPr>
        <w:ind w:left="5718" w:hanging="360"/>
      </w:pPr>
      <w:rPr>
        <w:rFonts w:hint="default" w:ascii="Symbol" w:hAnsi="Symbol"/>
      </w:rPr>
    </w:lvl>
    <w:lvl w:ilvl="7" w:tplc="04130003" w:tentative="1">
      <w:start w:val="1"/>
      <w:numFmt w:val="bullet"/>
      <w:lvlText w:val="o"/>
      <w:lvlJc w:val="left"/>
      <w:pPr>
        <w:ind w:left="6438" w:hanging="360"/>
      </w:pPr>
      <w:rPr>
        <w:rFonts w:hint="default" w:ascii="Courier New" w:hAnsi="Courier New" w:cs="Courier New"/>
      </w:rPr>
    </w:lvl>
    <w:lvl w:ilvl="8" w:tplc="04130005" w:tentative="1">
      <w:start w:val="1"/>
      <w:numFmt w:val="bullet"/>
      <w:lvlText w:val=""/>
      <w:lvlJc w:val="left"/>
      <w:pPr>
        <w:ind w:left="7158" w:hanging="360"/>
      </w:pPr>
      <w:rPr>
        <w:rFonts w:hint="default" w:ascii="Wingdings" w:hAnsi="Wingdings"/>
      </w:rPr>
    </w:lvl>
  </w:abstractNum>
  <w:abstractNum w:abstractNumId="9" w15:restartNumberingAfterBreak="0">
    <w:nsid w:val="6A5F1ED0"/>
    <w:multiLevelType w:val="hybridMultilevel"/>
    <w:tmpl w:val="21704D42"/>
    <w:lvl w:ilvl="0" w:tplc="193EC1E8">
      <w:numFmt w:val="bullet"/>
      <w:lvlText w:val="•"/>
      <w:lvlJc w:val="left"/>
      <w:pPr>
        <w:ind w:left="1398" w:hanging="360"/>
      </w:pPr>
      <w:rPr>
        <w:rFonts w:hint="default" w:ascii="Arial" w:hAnsi="Arial" w:eastAsia="Calibri" w:cs="Arial"/>
      </w:rPr>
    </w:lvl>
    <w:lvl w:ilvl="1" w:tplc="04130003" w:tentative="1">
      <w:start w:val="1"/>
      <w:numFmt w:val="bullet"/>
      <w:lvlText w:val="o"/>
      <w:lvlJc w:val="left"/>
      <w:pPr>
        <w:ind w:left="2118" w:hanging="360"/>
      </w:pPr>
      <w:rPr>
        <w:rFonts w:hint="default" w:ascii="Courier New" w:hAnsi="Courier New" w:cs="Courier New"/>
      </w:rPr>
    </w:lvl>
    <w:lvl w:ilvl="2" w:tplc="04130005" w:tentative="1">
      <w:start w:val="1"/>
      <w:numFmt w:val="bullet"/>
      <w:lvlText w:val=""/>
      <w:lvlJc w:val="left"/>
      <w:pPr>
        <w:ind w:left="2838" w:hanging="360"/>
      </w:pPr>
      <w:rPr>
        <w:rFonts w:hint="default" w:ascii="Wingdings" w:hAnsi="Wingdings"/>
      </w:rPr>
    </w:lvl>
    <w:lvl w:ilvl="3" w:tplc="04130001" w:tentative="1">
      <w:start w:val="1"/>
      <w:numFmt w:val="bullet"/>
      <w:lvlText w:val=""/>
      <w:lvlJc w:val="left"/>
      <w:pPr>
        <w:ind w:left="3558" w:hanging="360"/>
      </w:pPr>
      <w:rPr>
        <w:rFonts w:hint="default" w:ascii="Symbol" w:hAnsi="Symbol"/>
      </w:rPr>
    </w:lvl>
    <w:lvl w:ilvl="4" w:tplc="04130003" w:tentative="1">
      <w:start w:val="1"/>
      <w:numFmt w:val="bullet"/>
      <w:lvlText w:val="o"/>
      <w:lvlJc w:val="left"/>
      <w:pPr>
        <w:ind w:left="4278" w:hanging="360"/>
      </w:pPr>
      <w:rPr>
        <w:rFonts w:hint="default" w:ascii="Courier New" w:hAnsi="Courier New" w:cs="Courier New"/>
      </w:rPr>
    </w:lvl>
    <w:lvl w:ilvl="5" w:tplc="04130005" w:tentative="1">
      <w:start w:val="1"/>
      <w:numFmt w:val="bullet"/>
      <w:lvlText w:val=""/>
      <w:lvlJc w:val="left"/>
      <w:pPr>
        <w:ind w:left="4998" w:hanging="360"/>
      </w:pPr>
      <w:rPr>
        <w:rFonts w:hint="default" w:ascii="Wingdings" w:hAnsi="Wingdings"/>
      </w:rPr>
    </w:lvl>
    <w:lvl w:ilvl="6" w:tplc="04130001" w:tentative="1">
      <w:start w:val="1"/>
      <w:numFmt w:val="bullet"/>
      <w:lvlText w:val=""/>
      <w:lvlJc w:val="left"/>
      <w:pPr>
        <w:ind w:left="5718" w:hanging="360"/>
      </w:pPr>
      <w:rPr>
        <w:rFonts w:hint="default" w:ascii="Symbol" w:hAnsi="Symbol"/>
      </w:rPr>
    </w:lvl>
    <w:lvl w:ilvl="7" w:tplc="04130003" w:tentative="1">
      <w:start w:val="1"/>
      <w:numFmt w:val="bullet"/>
      <w:lvlText w:val="o"/>
      <w:lvlJc w:val="left"/>
      <w:pPr>
        <w:ind w:left="6438" w:hanging="360"/>
      </w:pPr>
      <w:rPr>
        <w:rFonts w:hint="default" w:ascii="Courier New" w:hAnsi="Courier New" w:cs="Courier New"/>
      </w:rPr>
    </w:lvl>
    <w:lvl w:ilvl="8" w:tplc="04130005" w:tentative="1">
      <w:start w:val="1"/>
      <w:numFmt w:val="bullet"/>
      <w:lvlText w:val=""/>
      <w:lvlJc w:val="left"/>
      <w:pPr>
        <w:ind w:left="7158" w:hanging="360"/>
      </w:pPr>
      <w:rPr>
        <w:rFonts w:hint="default" w:ascii="Wingdings" w:hAnsi="Wingdings"/>
      </w:rPr>
    </w:lvl>
  </w:abstractNum>
  <w:num w:numId="1" w16cid:durableId="662780415">
    <w:abstractNumId w:val="1"/>
  </w:num>
  <w:num w:numId="2" w16cid:durableId="370156749">
    <w:abstractNumId w:val="8"/>
  </w:num>
  <w:num w:numId="3" w16cid:durableId="564099795">
    <w:abstractNumId w:val="6"/>
  </w:num>
  <w:num w:numId="4" w16cid:durableId="550848998">
    <w:abstractNumId w:val="4"/>
  </w:num>
  <w:num w:numId="5" w16cid:durableId="1882864581">
    <w:abstractNumId w:val="5"/>
  </w:num>
  <w:num w:numId="6" w16cid:durableId="1658924515">
    <w:abstractNumId w:val="9"/>
  </w:num>
  <w:num w:numId="7" w16cid:durableId="1259364607">
    <w:abstractNumId w:val="7"/>
  </w:num>
  <w:num w:numId="8" w16cid:durableId="383990304">
    <w:abstractNumId w:val="0"/>
  </w:num>
  <w:num w:numId="9" w16cid:durableId="119886517">
    <w:abstractNumId w:val="2"/>
  </w:num>
  <w:num w:numId="10" w16cid:durableId="1500346064">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trackRevisions w:val="false"/>
  <w:defaultTabStop w:val="708"/>
  <w:hyphenationZone w:val="425"/>
  <w:characterSpacingControl w:val="doNotCompres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65C45"/>
    <w:rsid w:val="005305FC"/>
    <w:rsid w:val="005C4A44"/>
    <w:rsid w:val="005F16F0"/>
    <w:rsid w:val="006232E1"/>
    <w:rsid w:val="00665C45"/>
    <w:rsid w:val="00692428"/>
    <w:rsid w:val="00692E5D"/>
    <w:rsid w:val="006D267A"/>
    <w:rsid w:val="00793DA3"/>
    <w:rsid w:val="008E050D"/>
    <w:rsid w:val="009C4F4A"/>
    <w:rsid w:val="00A25FC5"/>
    <w:rsid w:val="00A3779D"/>
    <w:rsid w:val="00C161D6"/>
    <w:rsid w:val="00C95D06"/>
    <w:rsid w:val="00EB2BC8"/>
    <w:rsid w:val="00EE3743"/>
    <w:rsid w:val="00FE09ED"/>
    <w:rsid w:val="0E29D343"/>
    <w:rsid w:val="0F65B3B4"/>
    <w:rsid w:val="3166C22F"/>
    <w:rsid w:val="4E9C2CD8"/>
    <w:rsid w:val="5C7C53AB"/>
    <w:rsid w:val="619C6123"/>
    <w:rsid w:val="6E671817"/>
  </w:rsids>
  <m:mathPr>
    <m:mathFont m:val="Cambria Math"/>
    <m:brkBin m:val="before"/>
    <m:brkBinSub m:val="--"/>
    <m:smallFrac m:val="0"/>
    <m:dispDef/>
    <m:lMargin m:val="0"/>
    <m:rMargin m:val="0"/>
    <m:defJc m:val="centerGroup"/>
    <m:wrapIndent m:val="1440"/>
    <m:intLim m:val="subSup"/>
    <m:naryLim m:val="undOvr"/>
  </m:mathPr>
  <w:themeFontLang w:val="nl-NL"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30760F0"/>
  <w15:chartTrackingRefBased/>
  <w15:docId w15:val="{C6EF4C56-DFE7-47CB-A17A-7E48F9E4A9F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hAnsiTheme="minorHAnsi" w:eastAsiaTheme="minorHAnsi" w:cstheme="minorBidi"/>
        <w:kern w:val="2"/>
        <w:sz w:val="24"/>
        <w:szCs w:val="24"/>
        <w:lang w:val="nl-NL"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Standaard" w:default="1">
    <w:name w:val="Normal"/>
    <w:qFormat/>
  </w:style>
  <w:style w:type="paragraph" w:styleId="Kop1">
    <w:name w:val="heading 1"/>
    <w:basedOn w:val="Standaard"/>
    <w:next w:val="Standaard"/>
    <w:link w:val="Kop1Char"/>
    <w:uiPriority w:val="9"/>
    <w:qFormat/>
    <w:rsid w:val="00665C45"/>
    <w:pPr>
      <w:keepNext/>
      <w:keepLines/>
      <w:spacing w:before="360" w:after="80"/>
      <w:outlineLvl w:val="0"/>
    </w:pPr>
    <w:rPr>
      <w:rFonts w:asciiTheme="majorHAnsi" w:hAnsiTheme="majorHAnsi" w:eastAsiaTheme="majorEastAsia" w:cstheme="majorBidi"/>
      <w:color w:val="0F4761" w:themeColor="accent1" w:themeShade="BF"/>
      <w:sz w:val="40"/>
      <w:szCs w:val="40"/>
    </w:rPr>
  </w:style>
  <w:style w:type="paragraph" w:styleId="Kop2">
    <w:name w:val="heading 2"/>
    <w:basedOn w:val="Standaard"/>
    <w:next w:val="Standaard"/>
    <w:link w:val="Kop2Char"/>
    <w:uiPriority w:val="9"/>
    <w:semiHidden/>
    <w:unhideWhenUsed/>
    <w:qFormat/>
    <w:rsid w:val="00665C45"/>
    <w:pPr>
      <w:keepNext/>
      <w:keepLines/>
      <w:spacing w:before="160" w:after="80"/>
      <w:outlineLvl w:val="1"/>
    </w:pPr>
    <w:rPr>
      <w:rFonts w:asciiTheme="majorHAnsi" w:hAnsiTheme="majorHAnsi" w:eastAsiaTheme="majorEastAsia" w:cstheme="majorBidi"/>
      <w:color w:val="0F4761" w:themeColor="accent1" w:themeShade="BF"/>
      <w:sz w:val="32"/>
      <w:szCs w:val="32"/>
    </w:rPr>
  </w:style>
  <w:style w:type="paragraph" w:styleId="Kop3">
    <w:name w:val="heading 3"/>
    <w:basedOn w:val="Standaard"/>
    <w:next w:val="Standaard"/>
    <w:link w:val="Kop3Char"/>
    <w:uiPriority w:val="9"/>
    <w:semiHidden/>
    <w:unhideWhenUsed/>
    <w:qFormat/>
    <w:rsid w:val="00665C45"/>
    <w:pPr>
      <w:keepNext/>
      <w:keepLines/>
      <w:spacing w:before="160" w:after="80"/>
      <w:outlineLvl w:val="2"/>
    </w:pPr>
    <w:rPr>
      <w:rFonts w:eastAsiaTheme="majorEastAsia" w:cstheme="majorBidi"/>
      <w:color w:val="0F4761" w:themeColor="accent1" w:themeShade="BF"/>
      <w:sz w:val="28"/>
      <w:szCs w:val="28"/>
    </w:rPr>
  </w:style>
  <w:style w:type="paragraph" w:styleId="Kop4">
    <w:name w:val="heading 4"/>
    <w:basedOn w:val="Standaard"/>
    <w:next w:val="Standaard"/>
    <w:link w:val="Kop4Char"/>
    <w:uiPriority w:val="9"/>
    <w:semiHidden/>
    <w:unhideWhenUsed/>
    <w:qFormat/>
    <w:rsid w:val="00665C45"/>
    <w:pPr>
      <w:keepNext/>
      <w:keepLines/>
      <w:spacing w:before="80" w:after="40"/>
      <w:outlineLvl w:val="3"/>
    </w:pPr>
    <w:rPr>
      <w:rFonts w:eastAsiaTheme="majorEastAsia" w:cstheme="majorBidi"/>
      <w:i/>
      <w:iCs/>
      <w:color w:val="0F4761" w:themeColor="accent1" w:themeShade="BF"/>
    </w:rPr>
  </w:style>
  <w:style w:type="paragraph" w:styleId="Kop5">
    <w:name w:val="heading 5"/>
    <w:basedOn w:val="Standaard"/>
    <w:next w:val="Standaard"/>
    <w:link w:val="Kop5Char"/>
    <w:uiPriority w:val="9"/>
    <w:semiHidden/>
    <w:unhideWhenUsed/>
    <w:qFormat/>
    <w:rsid w:val="00665C45"/>
    <w:pPr>
      <w:keepNext/>
      <w:keepLines/>
      <w:spacing w:before="80" w:after="40"/>
      <w:outlineLvl w:val="4"/>
    </w:pPr>
    <w:rPr>
      <w:rFonts w:eastAsiaTheme="majorEastAsia" w:cstheme="majorBidi"/>
      <w:color w:val="0F4761" w:themeColor="accent1" w:themeShade="BF"/>
    </w:rPr>
  </w:style>
  <w:style w:type="paragraph" w:styleId="Kop6">
    <w:name w:val="heading 6"/>
    <w:basedOn w:val="Standaard"/>
    <w:next w:val="Standaard"/>
    <w:link w:val="Kop6Char"/>
    <w:uiPriority w:val="9"/>
    <w:semiHidden/>
    <w:unhideWhenUsed/>
    <w:qFormat/>
    <w:rsid w:val="00665C45"/>
    <w:pPr>
      <w:keepNext/>
      <w:keepLines/>
      <w:spacing w:before="40" w:after="0"/>
      <w:outlineLvl w:val="5"/>
    </w:pPr>
    <w:rPr>
      <w:rFonts w:eastAsiaTheme="majorEastAsia" w:cstheme="majorBidi"/>
      <w:i/>
      <w:iCs/>
      <w:color w:val="595959" w:themeColor="text1" w:themeTint="A6"/>
    </w:rPr>
  </w:style>
  <w:style w:type="paragraph" w:styleId="Kop7">
    <w:name w:val="heading 7"/>
    <w:basedOn w:val="Standaard"/>
    <w:next w:val="Standaard"/>
    <w:link w:val="Kop7Char"/>
    <w:uiPriority w:val="9"/>
    <w:semiHidden/>
    <w:unhideWhenUsed/>
    <w:qFormat/>
    <w:rsid w:val="00665C45"/>
    <w:pPr>
      <w:keepNext/>
      <w:keepLines/>
      <w:spacing w:before="40" w:after="0"/>
      <w:outlineLvl w:val="6"/>
    </w:pPr>
    <w:rPr>
      <w:rFonts w:eastAsiaTheme="majorEastAsia" w:cstheme="majorBidi"/>
      <w:color w:val="595959" w:themeColor="text1" w:themeTint="A6"/>
    </w:rPr>
  </w:style>
  <w:style w:type="paragraph" w:styleId="Kop8">
    <w:name w:val="heading 8"/>
    <w:basedOn w:val="Standaard"/>
    <w:next w:val="Standaard"/>
    <w:link w:val="Kop8Char"/>
    <w:uiPriority w:val="9"/>
    <w:semiHidden/>
    <w:unhideWhenUsed/>
    <w:qFormat/>
    <w:rsid w:val="00665C45"/>
    <w:pPr>
      <w:keepNext/>
      <w:keepLines/>
      <w:spacing w:after="0"/>
      <w:outlineLvl w:val="7"/>
    </w:pPr>
    <w:rPr>
      <w:rFonts w:eastAsiaTheme="majorEastAsia" w:cstheme="majorBidi"/>
      <w:i/>
      <w:iCs/>
      <w:color w:val="272727" w:themeColor="text1" w:themeTint="D8"/>
    </w:rPr>
  </w:style>
  <w:style w:type="paragraph" w:styleId="Kop9">
    <w:name w:val="heading 9"/>
    <w:basedOn w:val="Standaard"/>
    <w:next w:val="Standaard"/>
    <w:link w:val="Kop9Char"/>
    <w:uiPriority w:val="9"/>
    <w:semiHidden/>
    <w:unhideWhenUsed/>
    <w:qFormat/>
    <w:rsid w:val="00665C45"/>
    <w:pPr>
      <w:keepNext/>
      <w:keepLines/>
      <w:spacing w:after="0"/>
      <w:outlineLvl w:val="8"/>
    </w:pPr>
    <w:rPr>
      <w:rFonts w:eastAsiaTheme="majorEastAsia" w:cstheme="majorBidi"/>
      <w:color w:val="272727" w:themeColor="text1" w:themeTint="D8"/>
    </w:rPr>
  </w:style>
  <w:style w:type="character" w:styleId="Standaardalinea-lettertype" w:default="1">
    <w:name w:val="Default Paragraph Font"/>
    <w:uiPriority w:val="1"/>
    <w:semiHidden/>
    <w:unhideWhenUsed/>
  </w:style>
  <w:style w:type="table" w:styleId="Standaardtabel" w:default="1">
    <w:name w:val="Normal Table"/>
    <w:uiPriority w:val="99"/>
    <w:semiHidden/>
    <w:unhideWhenUsed/>
    <w:tblPr>
      <w:tblInd w:w="0" w:type="dxa"/>
      <w:tblCellMar>
        <w:top w:w="0" w:type="dxa"/>
        <w:left w:w="108" w:type="dxa"/>
        <w:bottom w:w="0" w:type="dxa"/>
        <w:right w:w="108" w:type="dxa"/>
      </w:tblCellMar>
    </w:tblPr>
  </w:style>
  <w:style w:type="numbering" w:styleId="Geenlijst" w:default="1">
    <w:name w:val="No List"/>
    <w:uiPriority w:val="99"/>
    <w:semiHidden/>
    <w:unhideWhenUsed/>
  </w:style>
  <w:style w:type="character" w:styleId="Kop1Char" w:customStyle="1">
    <w:name w:val="Kop 1 Char"/>
    <w:basedOn w:val="Standaardalinea-lettertype"/>
    <w:link w:val="Kop1"/>
    <w:uiPriority w:val="9"/>
    <w:rsid w:val="00665C45"/>
    <w:rPr>
      <w:rFonts w:asciiTheme="majorHAnsi" w:hAnsiTheme="majorHAnsi" w:eastAsiaTheme="majorEastAsia" w:cstheme="majorBidi"/>
      <w:color w:val="0F4761" w:themeColor="accent1" w:themeShade="BF"/>
      <w:sz w:val="40"/>
      <w:szCs w:val="40"/>
    </w:rPr>
  </w:style>
  <w:style w:type="character" w:styleId="Kop2Char" w:customStyle="1">
    <w:name w:val="Kop 2 Char"/>
    <w:basedOn w:val="Standaardalinea-lettertype"/>
    <w:link w:val="Kop2"/>
    <w:uiPriority w:val="9"/>
    <w:semiHidden/>
    <w:rsid w:val="00665C45"/>
    <w:rPr>
      <w:rFonts w:asciiTheme="majorHAnsi" w:hAnsiTheme="majorHAnsi" w:eastAsiaTheme="majorEastAsia" w:cstheme="majorBidi"/>
      <w:color w:val="0F4761" w:themeColor="accent1" w:themeShade="BF"/>
      <w:sz w:val="32"/>
      <w:szCs w:val="32"/>
    </w:rPr>
  </w:style>
  <w:style w:type="character" w:styleId="Kop3Char" w:customStyle="1">
    <w:name w:val="Kop 3 Char"/>
    <w:basedOn w:val="Standaardalinea-lettertype"/>
    <w:link w:val="Kop3"/>
    <w:uiPriority w:val="9"/>
    <w:semiHidden/>
    <w:rsid w:val="00665C45"/>
    <w:rPr>
      <w:rFonts w:eastAsiaTheme="majorEastAsia" w:cstheme="majorBidi"/>
      <w:color w:val="0F4761" w:themeColor="accent1" w:themeShade="BF"/>
      <w:sz w:val="28"/>
      <w:szCs w:val="28"/>
    </w:rPr>
  </w:style>
  <w:style w:type="character" w:styleId="Kop4Char" w:customStyle="1">
    <w:name w:val="Kop 4 Char"/>
    <w:basedOn w:val="Standaardalinea-lettertype"/>
    <w:link w:val="Kop4"/>
    <w:uiPriority w:val="9"/>
    <w:semiHidden/>
    <w:rsid w:val="00665C45"/>
    <w:rPr>
      <w:rFonts w:eastAsiaTheme="majorEastAsia" w:cstheme="majorBidi"/>
      <w:i/>
      <w:iCs/>
      <w:color w:val="0F4761" w:themeColor="accent1" w:themeShade="BF"/>
    </w:rPr>
  </w:style>
  <w:style w:type="character" w:styleId="Kop5Char" w:customStyle="1">
    <w:name w:val="Kop 5 Char"/>
    <w:basedOn w:val="Standaardalinea-lettertype"/>
    <w:link w:val="Kop5"/>
    <w:uiPriority w:val="9"/>
    <w:semiHidden/>
    <w:rsid w:val="00665C45"/>
    <w:rPr>
      <w:rFonts w:eastAsiaTheme="majorEastAsia" w:cstheme="majorBidi"/>
      <w:color w:val="0F4761" w:themeColor="accent1" w:themeShade="BF"/>
    </w:rPr>
  </w:style>
  <w:style w:type="character" w:styleId="Kop6Char" w:customStyle="1">
    <w:name w:val="Kop 6 Char"/>
    <w:basedOn w:val="Standaardalinea-lettertype"/>
    <w:link w:val="Kop6"/>
    <w:uiPriority w:val="9"/>
    <w:semiHidden/>
    <w:rsid w:val="00665C45"/>
    <w:rPr>
      <w:rFonts w:eastAsiaTheme="majorEastAsia" w:cstheme="majorBidi"/>
      <w:i/>
      <w:iCs/>
      <w:color w:val="595959" w:themeColor="text1" w:themeTint="A6"/>
    </w:rPr>
  </w:style>
  <w:style w:type="character" w:styleId="Kop7Char" w:customStyle="1">
    <w:name w:val="Kop 7 Char"/>
    <w:basedOn w:val="Standaardalinea-lettertype"/>
    <w:link w:val="Kop7"/>
    <w:uiPriority w:val="9"/>
    <w:semiHidden/>
    <w:rsid w:val="00665C45"/>
    <w:rPr>
      <w:rFonts w:eastAsiaTheme="majorEastAsia" w:cstheme="majorBidi"/>
      <w:color w:val="595959" w:themeColor="text1" w:themeTint="A6"/>
    </w:rPr>
  </w:style>
  <w:style w:type="character" w:styleId="Kop8Char" w:customStyle="1">
    <w:name w:val="Kop 8 Char"/>
    <w:basedOn w:val="Standaardalinea-lettertype"/>
    <w:link w:val="Kop8"/>
    <w:uiPriority w:val="9"/>
    <w:semiHidden/>
    <w:rsid w:val="00665C45"/>
    <w:rPr>
      <w:rFonts w:eastAsiaTheme="majorEastAsia" w:cstheme="majorBidi"/>
      <w:i/>
      <w:iCs/>
      <w:color w:val="272727" w:themeColor="text1" w:themeTint="D8"/>
    </w:rPr>
  </w:style>
  <w:style w:type="character" w:styleId="Kop9Char" w:customStyle="1">
    <w:name w:val="Kop 9 Char"/>
    <w:basedOn w:val="Standaardalinea-lettertype"/>
    <w:link w:val="Kop9"/>
    <w:uiPriority w:val="9"/>
    <w:semiHidden/>
    <w:rsid w:val="00665C45"/>
    <w:rPr>
      <w:rFonts w:eastAsiaTheme="majorEastAsia" w:cstheme="majorBidi"/>
      <w:color w:val="272727" w:themeColor="text1" w:themeTint="D8"/>
    </w:rPr>
  </w:style>
  <w:style w:type="paragraph" w:styleId="Titel">
    <w:name w:val="Title"/>
    <w:basedOn w:val="Standaard"/>
    <w:next w:val="Standaard"/>
    <w:link w:val="TitelChar"/>
    <w:uiPriority w:val="10"/>
    <w:qFormat/>
    <w:rsid w:val="00665C45"/>
    <w:pPr>
      <w:spacing w:after="80" w:line="240" w:lineRule="auto"/>
      <w:contextualSpacing/>
    </w:pPr>
    <w:rPr>
      <w:rFonts w:asciiTheme="majorHAnsi" w:hAnsiTheme="majorHAnsi" w:eastAsiaTheme="majorEastAsia" w:cstheme="majorBidi"/>
      <w:spacing w:val="-10"/>
      <w:kern w:val="28"/>
      <w:sz w:val="56"/>
      <w:szCs w:val="56"/>
    </w:rPr>
  </w:style>
  <w:style w:type="character" w:styleId="TitelChar" w:customStyle="1">
    <w:name w:val="Titel Char"/>
    <w:basedOn w:val="Standaardalinea-lettertype"/>
    <w:link w:val="Titel"/>
    <w:uiPriority w:val="10"/>
    <w:rsid w:val="00665C45"/>
    <w:rPr>
      <w:rFonts w:asciiTheme="majorHAnsi" w:hAnsiTheme="majorHAnsi" w:eastAsiaTheme="majorEastAsia" w:cstheme="majorBidi"/>
      <w:spacing w:val="-10"/>
      <w:kern w:val="28"/>
      <w:sz w:val="56"/>
      <w:szCs w:val="56"/>
    </w:rPr>
  </w:style>
  <w:style w:type="paragraph" w:styleId="Ondertitel">
    <w:name w:val="Subtitle"/>
    <w:basedOn w:val="Standaard"/>
    <w:next w:val="Standaard"/>
    <w:link w:val="OndertitelChar"/>
    <w:uiPriority w:val="11"/>
    <w:qFormat/>
    <w:rsid w:val="00665C45"/>
    <w:pPr>
      <w:numPr>
        <w:ilvl w:val="1"/>
      </w:numPr>
    </w:pPr>
    <w:rPr>
      <w:rFonts w:eastAsiaTheme="majorEastAsia" w:cstheme="majorBidi"/>
      <w:color w:val="595959" w:themeColor="text1" w:themeTint="A6"/>
      <w:spacing w:val="15"/>
      <w:sz w:val="28"/>
      <w:szCs w:val="28"/>
    </w:rPr>
  </w:style>
  <w:style w:type="character" w:styleId="OndertitelChar" w:customStyle="1">
    <w:name w:val="Ondertitel Char"/>
    <w:basedOn w:val="Standaardalinea-lettertype"/>
    <w:link w:val="Ondertitel"/>
    <w:uiPriority w:val="11"/>
    <w:rsid w:val="00665C45"/>
    <w:rPr>
      <w:rFonts w:eastAsiaTheme="majorEastAsia" w:cstheme="majorBidi"/>
      <w:color w:val="595959" w:themeColor="text1" w:themeTint="A6"/>
      <w:spacing w:val="15"/>
      <w:sz w:val="28"/>
      <w:szCs w:val="28"/>
    </w:rPr>
  </w:style>
  <w:style w:type="paragraph" w:styleId="Citaat">
    <w:name w:val="Quote"/>
    <w:basedOn w:val="Standaard"/>
    <w:next w:val="Standaard"/>
    <w:link w:val="CitaatChar"/>
    <w:uiPriority w:val="29"/>
    <w:qFormat/>
    <w:rsid w:val="00665C45"/>
    <w:pPr>
      <w:spacing w:before="160"/>
      <w:jc w:val="center"/>
    </w:pPr>
    <w:rPr>
      <w:i/>
      <w:iCs/>
      <w:color w:val="404040" w:themeColor="text1" w:themeTint="BF"/>
    </w:rPr>
  </w:style>
  <w:style w:type="character" w:styleId="CitaatChar" w:customStyle="1">
    <w:name w:val="Citaat Char"/>
    <w:basedOn w:val="Standaardalinea-lettertype"/>
    <w:link w:val="Citaat"/>
    <w:uiPriority w:val="29"/>
    <w:rsid w:val="00665C45"/>
    <w:rPr>
      <w:i/>
      <w:iCs/>
      <w:color w:val="404040" w:themeColor="text1" w:themeTint="BF"/>
    </w:rPr>
  </w:style>
  <w:style w:type="paragraph" w:styleId="Lijstalinea">
    <w:name w:val="List Paragraph"/>
    <w:basedOn w:val="Standaard"/>
    <w:uiPriority w:val="34"/>
    <w:qFormat/>
    <w:rsid w:val="00665C45"/>
    <w:pPr>
      <w:ind w:left="720"/>
      <w:contextualSpacing/>
    </w:pPr>
  </w:style>
  <w:style w:type="character" w:styleId="Intensievebenadrukking">
    <w:name w:val="Intense Emphasis"/>
    <w:basedOn w:val="Standaardalinea-lettertype"/>
    <w:uiPriority w:val="21"/>
    <w:qFormat/>
    <w:rsid w:val="00665C45"/>
    <w:rPr>
      <w:i/>
      <w:iCs/>
      <w:color w:val="0F4761" w:themeColor="accent1" w:themeShade="BF"/>
    </w:rPr>
  </w:style>
  <w:style w:type="paragraph" w:styleId="Duidelijkcitaat">
    <w:name w:val="Intense Quote"/>
    <w:basedOn w:val="Standaard"/>
    <w:next w:val="Standaard"/>
    <w:link w:val="DuidelijkcitaatChar"/>
    <w:uiPriority w:val="30"/>
    <w:qFormat/>
    <w:rsid w:val="00665C45"/>
    <w:pPr>
      <w:pBdr>
        <w:top w:val="single" w:color="0F4761" w:themeColor="accent1" w:themeShade="BF" w:sz="4" w:space="10"/>
        <w:bottom w:val="single" w:color="0F4761" w:themeColor="accent1" w:themeShade="BF" w:sz="4" w:space="10"/>
      </w:pBdr>
      <w:spacing w:before="360" w:after="360"/>
      <w:ind w:left="864" w:right="864"/>
      <w:jc w:val="center"/>
    </w:pPr>
    <w:rPr>
      <w:i/>
      <w:iCs/>
      <w:color w:val="0F4761" w:themeColor="accent1" w:themeShade="BF"/>
    </w:rPr>
  </w:style>
  <w:style w:type="character" w:styleId="DuidelijkcitaatChar" w:customStyle="1">
    <w:name w:val="Duidelijk citaat Char"/>
    <w:basedOn w:val="Standaardalinea-lettertype"/>
    <w:link w:val="Duidelijkcitaat"/>
    <w:uiPriority w:val="30"/>
    <w:rsid w:val="00665C45"/>
    <w:rPr>
      <w:i/>
      <w:iCs/>
      <w:color w:val="0F4761" w:themeColor="accent1" w:themeShade="BF"/>
    </w:rPr>
  </w:style>
  <w:style w:type="character" w:styleId="Intensieveverwijzing">
    <w:name w:val="Intense Reference"/>
    <w:basedOn w:val="Standaardalinea-lettertype"/>
    <w:uiPriority w:val="32"/>
    <w:qFormat/>
    <w:rsid w:val="00665C45"/>
    <w:rPr>
      <w:b/>
      <w:bCs/>
      <w:smallCaps/>
      <w:color w:val="0F4761" w:themeColor="accent1" w:themeShade="BF"/>
      <w:spacing w:val="5"/>
    </w:rPr>
  </w:style>
  <w:style w:type="paragraph" w:styleId="Koptekst1" w:customStyle="1">
    <w:name w:val="Koptekst1"/>
    <w:basedOn w:val="Standaard"/>
    <w:next w:val="Koptekst"/>
    <w:link w:val="KoptekstChar"/>
    <w:uiPriority w:val="99"/>
    <w:unhideWhenUsed/>
    <w:rsid w:val="00665C45"/>
    <w:pPr>
      <w:widowControl w:val="0"/>
      <w:tabs>
        <w:tab w:val="center" w:pos="4536"/>
        <w:tab w:val="right" w:pos="9072"/>
      </w:tabs>
      <w:spacing w:after="0" w:line="240" w:lineRule="auto"/>
    </w:pPr>
    <w:rPr>
      <w:kern w:val="0"/>
      <w14:ligatures w14:val="none"/>
    </w:rPr>
  </w:style>
  <w:style w:type="character" w:styleId="KoptekstChar" w:customStyle="1">
    <w:name w:val="Koptekst Char"/>
    <w:basedOn w:val="Standaardalinea-lettertype"/>
    <w:link w:val="Koptekst1"/>
    <w:uiPriority w:val="99"/>
    <w:rsid w:val="00665C45"/>
    <w:rPr>
      <w:kern w:val="0"/>
      <w14:ligatures w14:val="none"/>
    </w:rPr>
  </w:style>
  <w:style w:type="paragraph" w:styleId="Voettekst1" w:customStyle="1">
    <w:name w:val="Voettekst1"/>
    <w:basedOn w:val="Standaard"/>
    <w:next w:val="Voettekst"/>
    <w:link w:val="VoettekstChar"/>
    <w:uiPriority w:val="99"/>
    <w:unhideWhenUsed/>
    <w:rsid w:val="00665C45"/>
    <w:pPr>
      <w:widowControl w:val="0"/>
      <w:tabs>
        <w:tab w:val="center" w:pos="4536"/>
        <w:tab w:val="right" w:pos="9072"/>
      </w:tabs>
      <w:spacing w:after="0" w:line="240" w:lineRule="auto"/>
    </w:pPr>
    <w:rPr>
      <w:kern w:val="0"/>
      <w14:ligatures w14:val="none"/>
    </w:rPr>
  </w:style>
  <w:style w:type="character" w:styleId="VoettekstChar" w:customStyle="1">
    <w:name w:val="Voettekst Char"/>
    <w:basedOn w:val="Standaardalinea-lettertype"/>
    <w:link w:val="Voettekst1"/>
    <w:uiPriority w:val="99"/>
    <w:rsid w:val="00665C45"/>
    <w:rPr>
      <w:kern w:val="0"/>
      <w14:ligatures w14:val="none"/>
    </w:rPr>
  </w:style>
  <w:style w:type="paragraph" w:styleId="Koptekst">
    <w:name w:val="header"/>
    <w:basedOn w:val="Standaard"/>
    <w:link w:val="KoptekstChar1"/>
    <w:uiPriority w:val="99"/>
    <w:unhideWhenUsed/>
    <w:rsid w:val="00665C45"/>
    <w:pPr>
      <w:tabs>
        <w:tab w:val="center" w:pos="4536"/>
        <w:tab w:val="right" w:pos="9072"/>
      </w:tabs>
      <w:spacing w:after="0" w:line="240" w:lineRule="auto"/>
    </w:pPr>
  </w:style>
  <w:style w:type="character" w:styleId="KoptekstChar1" w:customStyle="1">
    <w:name w:val="Koptekst Char1"/>
    <w:basedOn w:val="Standaardalinea-lettertype"/>
    <w:link w:val="Koptekst"/>
    <w:uiPriority w:val="99"/>
    <w:rsid w:val="00665C45"/>
  </w:style>
  <w:style w:type="paragraph" w:styleId="Voettekst">
    <w:name w:val="footer"/>
    <w:basedOn w:val="Standaard"/>
    <w:link w:val="VoettekstChar1"/>
    <w:uiPriority w:val="99"/>
    <w:unhideWhenUsed/>
    <w:rsid w:val="00665C45"/>
    <w:pPr>
      <w:tabs>
        <w:tab w:val="center" w:pos="4536"/>
        <w:tab w:val="right" w:pos="9072"/>
      </w:tabs>
      <w:spacing w:after="0" w:line="240" w:lineRule="auto"/>
    </w:pPr>
  </w:style>
  <w:style w:type="character" w:styleId="VoettekstChar1" w:customStyle="1">
    <w:name w:val="Voettekst Char1"/>
    <w:basedOn w:val="Standaardalinea-lettertype"/>
    <w:link w:val="Voettekst"/>
    <w:uiPriority w:val="99"/>
    <w:rsid w:val="00665C45"/>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_rels/document.xml.rels>&#65279;<?xml version="1.0" encoding="utf-8"?><Relationships xmlns="http://schemas.openxmlformats.org/package/2006/relationships"><Relationship Type="http://schemas.openxmlformats.org/officeDocument/2006/relationships/footnotes" Target="footnotes.xml" Id="rId8" /><Relationship Type="http://schemas.openxmlformats.org/officeDocument/2006/relationships/header" Target="header1.xml" Id="rId13" /><Relationship Type="http://schemas.openxmlformats.org/officeDocument/2006/relationships/customXml" Target="../customXml/item3.xml" Id="rId3" /><Relationship Type="http://schemas.openxmlformats.org/officeDocument/2006/relationships/webSettings" Target="webSettings.xml" Id="rId7" /><Relationship Type="http://schemas.openxmlformats.org/officeDocument/2006/relationships/image" Target="media/image3.png" Id="rId12" /><Relationship Type="http://schemas.openxmlformats.org/officeDocument/2006/relationships/customXml" Target="../customXml/item2.xml" Id="rId2" /><Relationship Type="http://schemas.openxmlformats.org/officeDocument/2006/relationships/theme" Target="theme/theme1.xml" Id="rId16" /><Relationship Type="http://schemas.openxmlformats.org/officeDocument/2006/relationships/customXml" Target="../customXml/item1.xml" Id="rId1" /><Relationship Type="http://schemas.openxmlformats.org/officeDocument/2006/relationships/settings" Target="settings.xml" Id="rId6" /><Relationship Type="http://schemas.openxmlformats.org/officeDocument/2006/relationships/image" Target="media/image2.png" Id="rId11" /><Relationship Type="http://schemas.openxmlformats.org/officeDocument/2006/relationships/styles" Target="styles.xml" Id="rId5" /><Relationship Type="http://schemas.openxmlformats.org/officeDocument/2006/relationships/fontTable" Target="fontTable.xml" Id="rId15" /><Relationship Type="http://schemas.openxmlformats.org/officeDocument/2006/relationships/image" Target="media/image1.png" Id="rId10" /><Relationship Type="http://schemas.openxmlformats.org/officeDocument/2006/relationships/numbering" Target="numbering.xml" Id="rId4" /><Relationship Type="http://schemas.openxmlformats.org/officeDocument/2006/relationships/endnotes" Target="endnotes.xml" Id="rId9" /><Relationship Type="http://schemas.openxmlformats.org/officeDocument/2006/relationships/footer" Target="footer1.xml" Id="rId14" /><Relationship Type="http://schemas.openxmlformats.org/officeDocument/2006/relationships/glossaryDocument" Target="glossary/document.xml" Id="Rde6dda006ee94e1d" /></Relationships>
</file>

<file path=word/glossary/document.xml><?xml version="1.0" encoding="utf-8"?>
<w:glossaryDocument xmlns:w14="http://schemas.microsoft.com/office/word/2010/wordml" xmlns:w="http://schemas.openxmlformats.org/wordprocessingml/2006/main">
  <w:docParts>
    <w:docPart>
      <w:docPartPr>
        <w:name w:val="DefaultPlaceholder_1081868574"/>
        <w:category>
          <w:name w:val="General"/>
          <w:gallery w:val="placeholder"/>
        </w:category>
        <w:types>
          <w:type w:val="bbPlcHdr"/>
        </w:types>
        <w:behaviors>
          <w:behavior w:val="content"/>
        </w:behaviors>
        <w:guid w:val="{7b3ed0aa-36e9-465f-8c3c-cc26de18b8d4}"/>
      </w:docPartPr>
      <w:docPartBody>
        <w:p w14:paraId="0F65B3B4">
          <w:r>
            <w:rPr>
              <w:rStyle w:val="PlaceholderText"/>
            </w:rPr>
            <w:t/>
          </w:r>
        </w:p>
      </w:docPartBody>
    </w:docPart>
  </w:docParts>
</w:glossaryDocument>
</file>

<file path=word/theme/theme1.xml><?xml version="1.0" encoding="utf-8"?>
<a:theme xmlns:a="http://schemas.openxmlformats.org/drawingml/2006/main" name="Kantoorthema">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932F65AC4315654FAAC1BF9B7788A63B" ma:contentTypeVersion="13" ma:contentTypeDescription="Een nieuw document maken." ma:contentTypeScope="" ma:versionID="2fe863fe0c8ede22c5de1a790755f1be">
  <xsd:schema xmlns:xsd="http://www.w3.org/2001/XMLSchema" xmlns:xs="http://www.w3.org/2001/XMLSchema" xmlns:p="http://schemas.microsoft.com/office/2006/metadata/properties" xmlns:ns2="307eb02f-2a8c-4da8-ba06-fe2c8603a335" xmlns:ns3="0cff0f01-9402-4c2a-9e9f-5164dbdbd2ed" targetNamespace="http://schemas.microsoft.com/office/2006/metadata/properties" ma:root="true" ma:fieldsID="3628545fa49f074d225c9fa887333acc" ns2:_="" ns3:_="">
    <xsd:import namespace="307eb02f-2a8c-4da8-ba06-fe2c8603a335"/>
    <xsd:import namespace="0cff0f01-9402-4c2a-9e9f-5164dbdbd2ed"/>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ServiceSearchProperties"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07eb02f-2a8c-4da8-ba06-fe2c8603a33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lcf76f155ced4ddcb4097134ff3c332f" ma:index="12" nillable="true" ma:taxonomy="true" ma:internalName="lcf76f155ced4ddcb4097134ff3c332f" ma:taxonomyFieldName="MediaServiceImageTags" ma:displayName="Afbeeldingtags" ma:readOnly="false" ma:fieldId="{5cf76f15-5ced-4ddc-b409-7134ff3c332f}" ma:taxonomyMulti="true" ma:sspId="167f7d1e-9729-4dc4-9ffb-c02d53372901" ma:termSetId="09814cd3-568e-fe90-9814-8d621ff8fb84" ma:anchorId="fba54fb3-c3e1-fe81-a776-ca4b69148c4d" ma:open="true" ma:isKeyword="false">
      <xsd:complexType>
        <xsd:sequence>
          <xsd:element ref="pc:Terms" minOccurs="0" maxOccurs="1"/>
        </xsd:sequence>
      </xsd:complex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DateTaken" ma:index="17" nillable="true" ma:displayName="MediaServiceDateTaken" ma:hidden="true" ma:indexed="true" ma:internalName="MediaServiceDateTaken" ma:readOnly="true">
      <xsd:simpleType>
        <xsd:restriction base="dms:Text"/>
      </xsd:simpleType>
    </xsd:element>
    <xsd:element name="MediaServiceSearchProperties" ma:index="18"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0cff0f01-9402-4c2a-9e9f-5164dbdbd2ed" elementFormDefault="qualified">
    <xsd:import namespace="http://schemas.microsoft.com/office/2006/documentManagement/types"/>
    <xsd:import namespace="http://schemas.microsoft.com/office/infopath/2007/PartnerControls"/>
    <xsd:element name="TaxCatchAll" ma:index="13" nillable="true" ma:displayName="Taxonomy Catch All Column" ma:hidden="true" ma:list="{543a5b88-859e-4850-808a-35ba29678b2d}" ma:internalName="TaxCatchAll" ma:showField="CatchAllData" ma:web="0cff0f01-9402-4c2a-9e9f-5164dbdbd2ed">
      <xsd:complexType>
        <xsd:complexContent>
          <xsd:extension base="dms:MultiChoiceLookup">
            <xsd:sequence>
              <xsd:element name="Value" type="dms:Lookup" maxOccurs="unbounded" minOccurs="0" nillable="true"/>
            </xsd:sequence>
          </xsd:extension>
        </xsd:complexContent>
      </xsd:complexType>
    </xsd:element>
    <xsd:element name="SharedWithUsers" ma:index="19" nillable="true" ma:displayName="Gedeeld met"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0" nillable="true" ma:displayName="Gedeeld met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oudstype"/>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307eb02f-2a8c-4da8-ba06-fe2c8603a335">
      <Terms xmlns="http://schemas.microsoft.com/office/infopath/2007/PartnerControls"/>
    </lcf76f155ced4ddcb4097134ff3c332f>
    <TaxCatchAll xmlns="0cff0f01-9402-4c2a-9e9f-5164dbdbd2ed" xsi:nil="true"/>
  </documentManagement>
</p:properties>
</file>

<file path=customXml/itemProps1.xml><?xml version="1.0" encoding="utf-8"?>
<ds:datastoreItem xmlns:ds="http://schemas.openxmlformats.org/officeDocument/2006/customXml" ds:itemID="{6C8CC72C-E4A2-4752-A816-66F2B4B10EE4}">
  <ds:schemaRefs>
    <ds:schemaRef ds:uri="http://schemas.microsoft.com/sharepoint/v3/contenttype/forms"/>
  </ds:schemaRefs>
</ds:datastoreItem>
</file>

<file path=customXml/itemProps2.xml><?xml version="1.0" encoding="utf-8"?>
<ds:datastoreItem xmlns:ds="http://schemas.openxmlformats.org/officeDocument/2006/customXml" ds:itemID="{8AD1920A-C82B-4D2A-97E1-53B7C4E65CB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07eb02f-2a8c-4da8-ba06-fe2c8603a335"/>
    <ds:schemaRef ds:uri="0cff0f01-9402-4c2a-9e9f-5164dbdbd2e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62AA8CC5-D42E-4CFB-BB18-9F107D5C0ED1}">
  <ds:schemaRefs>
    <ds:schemaRef ds:uri="http://schemas.microsoft.com/office/2006/metadata/properties"/>
    <ds:schemaRef ds:uri="http://schemas.microsoft.com/office/infopath/2007/PartnerControls"/>
    <ds:schemaRef ds:uri="307eb02f-2a8c-4da8-ba06-fe2c8603a335"/>
    <ds:schemaRef ds:uri="0cff0f01-9402-4c2a-9e9f-5164dbdbd2ed"/>
  </ds:schemaRefs>
</ds:datastoreItem>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ap:Template>
  <ap:Application>Microsoft Word for the web</ap:Application>
  <ap:DocSecurity>0</ap:DocSecurity>
  <ap:ScaleCrop>false</ap:ScaleCrop>
  <ap:Company/>
  <ap:SharedDoc>false</ap:SharedDoc>
  <ap:HyperlinksChanged>false</ap:HyperlinksChanged>
  <ap:AppVersion>16.0000</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title/>
  <dc:subject/>
  <dc:creator>Ruben de Jong</dc:creator>
  <keywords/>
  <dc:description/>
  <lastModifiedBy>Ruben de Jong</lastModifiedBy>
  <revision>12</revision>
  <dcterms:created xsi:type="dcterms:W3CDTF">2024-03-05T13:48:00.0000000Z</dcterms:created>
  <dcterms:modified xsi:type="dcterms:W3CDTF">2024-04-22T12:40:51.5340272Z</dcterms:modified>
</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0x010100932F65AC4315654FAAC1BF9B7788A63B</vt:lpwstr>
  </property>
  <property fmtid="{D5CDD505-2E9C-101B-9397-08002B2CF9AE}" pid="3" name="MediaServiceImageTags">
    <vt:lpwstr/>
  </property>
</Properties>
</file>